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10"/>
        <w:tblW w:w="9720" w:type="dxa"/>
        <w:tblCellSpacing w:w="15" w:type="dxa"/>
        <w:shd w:val="clear" w:color="auto" w:fill="FFFFFF"/>
        <w:tblCellMar>
          <w:left w:w="0" w:type="dxa"/>
          <w:right w:w="0" w:type="dxa"/>
        </w:tblCellMar>
        <w:tblLook w:val="04A0" w:firstRow="1" w:lastRow="0" w:firstColumn="1" w:lastColumn="0" w:noHBand="0" w:noVBand="1"/>
      </w:tblPr>
      <w:tblGrid>
        <w:gridCol w:w="1255"/>
        <w:gridCol w:w="8465"/>
      </w:tblGrid>
      <w:tr w:rsidR="00AA5FF0" w:rsidRPr="00E17934" w14:paraId="68CC6751" w14:textId="77777777" w:rsidTr="00AA5FF0">
        <w:trPr>
          <w:tblCellSpacing w:w="15" w:type="dxa"/>
        </w:trPr>
        <w:tc>
          <w:tcPr>
            <w:tcW w:w="1210" w:type="dxa"/>
            <w:shd w:val="clear" w:color="auto" w:fill="FFFFFF"/>
            <w:noWrap/>
            <w:tcMar>
              <w:top w:w="30" w:type="dxa"/>
              <w:left w:w="0" w:type="dxa"/>
              <w:bottom w:w="30" w:type="dxa"/>
              <w:right w:w="240" w:type="dxa"/>
            </w:tcMar>
            <w:hideMark/>
          </w:tcPr>
          <w:p w14:paraId="24A92DED" w14:textId="30AB2B29" w:rsidR="00AA5FF0" w:rsidRPr="00E17934" w:rsidRDefault="00AA5FF0" w:rsidP="00AA5FF0">
            <w:pPr>
              <w:spacing w:after="0" w:line="240" w:lineRule="auto"/>
              <w:rPr>
                <w:rFonts w:ascii="Roboto" w:eastAsia="Times New Roman" w:hAnsi="Roboto" w:cs="Times New Roman"/>
                <w:color w:val="999999"/>
                <w:sz w:val="18"/>
                <w:szCs w:val="18"/>
              </w:rPr>
            </w:pPr>
            <w:r w:rsidRPr="006A6A95">
              <w:rPr>
                <w:rFonts w:ascii="Tahoma"/>
                <w:b/>
                <w:spacing w:val="-2"/>
                <w:w w:val="105"/>
                <w:sz w:val="14"/>
              </w:rPr>
              <w:t>From:</w:t>
            </w:r>
          </w:p>
        </w:tc>
        <w:tc>
          <w:tcPr>
            <w:tcW w:w="8420" w:type="dxa"/>
            <w:shd w:val="clear" w:color="auto" w:fill="FFFFFF"/>
            <w:tcMar>
              <w:top w:w="30" w:type="dxa"/>
              <w:left w:w="0" w:type="dxa"/>
              <w:bottom w:w="30" w:type="dxa"/>
              <w:right w:w="0" w:type="dxa"/>
            </w:tcMar>
            <w:hideMark/>
          </w:tcPr>
          <w:p w14:paraId="0953A422" w14:textId="6CA7C9D0" w:rsidR="00AA5FF0" w:rsidRPr="00E17934" w:rsidRDefault="00AA5FF0" w:rsidP="00AA5FF0">
            <w:pPr>
              <w:spacing w:after="0" w:line="240" w:lineRule="auto"/>
              <w:rPr>
                <w:rFonts w:ascii="Roboto" w:eastAsia="Times New Roman" w:hAnsi="Roboto" w:cs="Times New Roman"/>
                <w:color w:val="222222"/>
                <w:sz w:val="18"/>
                <w:szCs w:val="18"/>
              </w:rPr>
            </w:pPr>
            <w:hyperlink r:id="rId5">
              <w:r w:rsidRPr="006A6A95">
                <w:rPr>
                  <w:rFonts w:ascii="Tahoma"/>
                  <w:color w:val="0000FF"/>
                  <w:w w:val="105"/>
                  <w:sz w:val="14"/>
                  <w:u w:val="single" w:color="0000FF"/>
                </w:rPr>
                <w:t>Varma,</w:t>
              </w:r>
              <w:r w:rsidRPr="006A6A95">
                <w:rPr>
                  <w:rFonts w:ascii="Tahoma"/>
                  <w:color w:val="0000FF"/>
                  <w:spacing w:val="-1"/>
                  <w:w w:val="105"/>
                  <w:sz w:val="14"/>
                  <w:u w:val="single" w:color="0000FF"/>
                </w:rPr>
                <w:t xml:space="preserve"> </w:t>
              </w:r>
              <w:proofErr w:type="spellStart"/>
              <w:r w:rsidRPr="006A6A95">
                <w:rPr>
                  <w:rFonts w:ascii="Tahoma"/>
                  <w:color w:val="0000FF"/>
                  <w:w w:val="105"/>
                  <w:sz w:val="14"/>
                  <w:u w:val="single" w:color="0000FF"/>
                </w:rPr>
                <w:t>Veenu</w:t>
              </w:r>
              <w:proofErr w:type="spellEnd"/>
              <w:r w:rsidRPr="006A6A95">
                <w:rPr>
                  <w:rFonts w:ascii="Tahoma"/>
                  <w:color w:val="0000FF"/>
                  <w:w w:val="105"/>
                  <w:sz w:val="14"/>
                  <w:u w:val="single" w:color="0000FF"/>
                </w:rPr>
                <w:t xml:space="preserve"> (NIH/OD) </w:t>
              </w:r>
              <w:r w:rsidRPr="006A6A95">
                <w:rPr>
                  <w:rFonts w:ascii="Tahoma"/>
                  <w:color w:val="0000FF"/>
                  <w:spacing w:val="-5"/>
                  <w:w w:val="105"/>
                  <w:sz w:val="14"/>
                  <w:u w:val="single" w:color="0000FF"/>
                </w:rPr>
                <w:t>[E]</w:t>
              </w:r>
            </w:hyperlink>
          </w:p>
        </w:tc>
      </w:tr>
      <w:tr w:rsidR="00AA5FF0" w:rsidRPr="00E17934" w14:paraId="42940F04" w14:textId="77777777" w:rsidTr="00AA5FF0">
        <w:trPr>
          <w:tblCellSpacing w:w="15" w:type="dxa"/>
        </w:trPr>
        <w:tc>
          <w:tcPr>
            <w:tcW w:w="1210" w:type="dxa"/>
            <w:shd w:val="clear" w:color="auto" w:fill="FFFFFF"/>
            <w:noWrap/>
            <w:tcMar>
              <w:top w:w="30" w:type="dxa"/>
              <w:left w:w="0" w:type="dxa"/>
              <w:bottom w:w="30" w:type="dxa"/>
              <w:right w:w="240" w:type="dxa"/>
            </w:tcMar>
            <w:hideMark/>
          </w:tcPr>
          <w:p w14:paraId="04A48CC2" w14:textId="2AFF4BE3" w:rsidR="00AA5FF0" w:rsidRPr="00E17934" w:rsidRDefault="00AA5FF0" w:rsidP="00AA5FF0">
            <w:pPr>
              <w:spacing w:after="0" w:line="240" w:lineRule="auto"/>
              <w:rPr>
                <w:rFonts w:ascii="Roboto" w:eastAsia="Times New Roman" w:hAnsi="Roboto" w:cs="Times New Roman"/>
                <w:color w:val="999999"/>
                <w:sz w:val="18"/>
                <w:szCs w:val="18"/>
              </w:rPr>
            </w:pPr>
            <w:r w:rsidRPr="006A6A95">
              <w:rPr>
                <w:rFonts w:ascii="Tahoma"/>
                <w:b/>
                <w:spacing w:val="-5"/>
                <w:w w:val="105"/>
                <w:sz w:val="14"/>
              </w:rPr>
              <w:t>To:</w:t>
            </w:r>
          </w:p>
        </w:tc>
        <w:tc>
          <w:tcPr>
            <w:tcW w:w="8420" w:type="dxa"/>
            <w:shd w:val="clear" w:color="auto" w:fill="FFFFFF"/>
            <w:tcMar>
              <w:top w:w="30" w:type="dxa"/>
              <w:left w:w="0" w:type="dxa"/>
              <w:bottom w:w="30" w:type="dxa"/>
              <w:right w:w="0" w:type="dxa"/>
            </w:tcMar>
            <w:hideMark/>
          </w:tcPr>
          <w:p w14:paraId="37B8AB65" w14:textId="20F295E0" w:rsidR="00AA5FF0" w:rsidRPr="00E17934" w:rsidRDefault="00AA5FF0" w:rsidP="00AA5FF0">
            <w:pPr>
              <w:spacing w:after="0" w:line="240" w:lineRule="auto"/>
              <w:rPr>
                <w:rFonts w:ascii="Roboto" w:eastAsia="Times New Roman" w:hAnsi="Roboto" w:cs="Times New Roman"/>
                <w:color w:val="222222"/>
                <w:sz w:val="18"/>
                <w:szCs w:val="18"/>
              </w:rPr>
            </w:pPr>
            <w:hyperlink r:id="rId6">
              <w:r w:rsidRPr="006A6A95">
                <w:rPr>
                  <w:rFonts w:ascii="Tahoma"/>
                  <w:color w:val="0000FF"/>
                  <w:w w:val="105"/>
                  <w:sz w:val="14"/>
                  <w:u w:val="single" w:color="0000FF"/>
                </w:rPr>
                <w:t>List</w:t>
              </w:r>
              <w:r w:rsidRPr="006A6A95">
                <w:rPr>
                  <w:rFonts w:ascii="Tahoma"/>
                  <w:color w:val="0000FF"/>
                  <w:spacing w:val="-9"/>
                  <w:w w:val="105"/>
                  <w:sz w:val="14"/>
                  <w:u w:val="single" w:color="0000FF"/>
                </w:rPr>
                <w:t xml:space="preserve"> </w:t>
              </w:r>
              <w:r w:rsidRPr="006A6A95">
                <w:rPr>
                  <w:rFonts w:ascii="Tahoma"/>
                  <w:color w:val="0000FF"/>
                  <w:w w:val="105"/>
                  <w:sz w:val="14"/>
                  <w:u w:val="single" w:color="0000FF"/>
                </w:rPr>
                <w:t>NIH1102-</w:t>
              </w:r>
              <w:r w:rsidRPr="006A6A95">
                <w:rPr>
                  <w:rFonts w:ascii="Tahoma"/>
                  <w:color w:val="0000FF"/>
                  <w:spacing w:val="-10"/>
                  <w:w w:val="105"/>
                  <w:sz w:val="14"/>
                  <w:u w:val="single" w:color="0000FF"/>
                </w:rPr>
                <w:t>L</w:t>
              </w:r>
            </w:hyperlink>
          </w:p>
        </w:tc>
      </w:tr>
      <w:tr w:rsidR="00AA5FF0" w:rsidRPr="00E17934" w14:paraId="42E3B365" w14:textId="77777777" w:rsidTr="00AA5FF0">
        <w:trPr>
          <w:tblCellSpacing w:w="15" w:type="dxa"/>
        </w:trPr>
        <w:tc>
          <w:tcPr>
            <w:tcW w:w="1210" w:type="dxa"/>
            <w:shd w:val="clear" w:color="auto" w:fill="FFFFFF"/>
            <w:noWrap/>
            <w:tcMar>
              <w:top w:w="30" w:type="dxa"/>
              <w:left w:w="0" w:type="dxa"/>
              <w:bottom w:w="30" w:type="dxa"/>
              <w:right w:w="240" w:type="dxa"/>
            </w:tcMar>
            <w:hideMark/>
          </w:tcPr>
          <w:p w14:paraId="4510F7AD" w14:textId="7A9D6D17" w:rsidR="00AA5FF0" w:rsidRPr="00E17934" w:rsidRDefault="00AA5FF0" w:rsidP="00AA5FF0">
            <w:pPr>
              <w:spacing w:after="0" w:line="240" w:lineRule="auto"/>
              <w:rPr>
                <w:rFonts w:ascii="Roboto" w:eastAsia="Times New Roman" w:hAnsi="Roboto" w:cs="Times New Roman"/>
                <w:color w:val="999999"/>
                <w:sz w:val="18"/>
                <w:szCs w:val="18"/>
              </w:rPr>
            </w:pPr>
            <w:r w:rsidRPr="006A6A95">
              <w:rPr>
                <w:rFonts w:ascii="Tahoma"/>
                <w:b/>
                <w:spacing w:val="-4"/>
                <w:w w:val="105"/>
                <w:sz w:val="14"/>
              </w:rPr>
              <w:t>Cc:</w:t>
            </w:r>
          </w:p>
        </w:tc>
        <w:tc>
          <w:tcPr>
            <w:tcW w:w="8420" w:type="dxa"/>
            <w:shd w:val="clear" w:color="auto" w:fill="FFFFFF"/>
            <w:tcMar>
              <w:top w:w="30" w:type="dxa"/>
              <w:left w:w="0" w:type="dxa"/>
              <w:bottom w:w="30" w:type="dxa"/>
              <w:right w:w="0" w:type="dxa"/>
            </w:tcMar>
            <w:hideMark/>
          </w:tcPr>
          <w:p w14:paraId="36FA7EEA" w14:textId="3C49F561" w:rsidR="00AA5FF0" w:rsidRPr="00E17934" w:rsidRDefault="00AA5FF0" w:rsidP="00AA5FF0">
            <w:pPr>
              <w:spacing w:after="0" w:line="240" w:lineRule="auto"/>
              <w:rPr>
                <w:rFonts w:ascii="Tahoma"/>
                <w:color w:val="0000FF"/>
                <w:w w:val="105"/>
                <w:sz w:val="14"/>
              </w:rPr>
            </w:pPr>
            <w:hyperlink r:id="rId7">
              <w:r w:rsidRPr="006A6A95">
                <w:rPr>
                  <w:rFonts w:ascii="Tahoma"/>
                  <w:color w:val="0000FF"/>
                  <w:w w:val="105"/>
                  <w:sz w:val="14"/>
                  <w:u w:val="single" w:color="0000FF"/>
                </w:rPr>
                <w:t>DGS Help Desk</w:t>
              </w:r>
            </w:hyperlink>
            <w:r w:rsidRPr="006A6A95">
              <w:rPr>
                <w:rFonts w:ascii="Tahoma"/>
                <w:w w:val="105"/>
                <w:sz w:val="14"/>
              </w:rPr>
              <w:t xml:space="preserve">; </w:t>
            </w:r>
            <w:hyperlink r:id="rId8">
              <w:proofErr w:type="spellStart"/>
              <w:r w:rsidRPr="006A6A95">
                <w:rPr>
                  <w:rFonts w:ascii="Tahoma"/>
                  <w:color w:val="0000FF"/>
                  <w:w w:val="105"/>
                  <w:sz w:val="14"/>
                  <w:u w:val="single" w:color="0000FF"/>
                </w:rPr>
                <w:t>DGSteam</w:t>
              </w:r>
              <w:proofErr w:type="spellEnd"/>
            </w:hyperlink>
            <w:r w:rsidRPr="006A6A95">
              <w:rPr>
                <w:rFonts w:ascii="Tahoma"/>
                <w:w w:val="105"/>
                <w:sz w:val="14"/>
              </w:rPr>
              <w:t xml:space="preserve">; </w:t>
            </w:r>
            <w:hyperlink r:id="rId9">
              <w:r w:rsidRPr="006A6A95">
                <w:rPr>
                  <w:rFonts w:ascii="Tahoma"/>
                  <w:color w:val="0000FF"/>
                  <w:w w:val="105"/>
                  <w:sz w:val="14"/>
                  <w:u w:val="single" w:color="0000FF"/>
                </w:rPr>
                <w:t xml:space="preserve">Varma, </w:t>
              </w:r>
              <w:proofErr w:type="spellStart"/>
              <w:r w:rsidRPr="006A6A95">
                <w:rPr>
                  <w:rFonts w:ascii="Tahoma"/>
                  <w:color w:val="0000FF"/>
                  <w:w w:val="105"/>
                  <w:sz w:val="14"/>
                  <w:u w:val="single" w:color="0000FF"/>
                </w:rPr>
                <w:t>Veenu</w:t>
              </w:r>
              <w:proofErr w:type="spellEnd"/>
              <w:r w:rsidRPr="006A6A95">
                <w:rPr>
                  <w:rFonts w:ascii="Tahoma"/>
                  <w:color w:val="0000FF"/>
                  <w:w w:val="105"/>
                  <w:sz w:val="14"/>
                  <w:u w:val="single" w:color="0000FF"/>
                </w:rPr>
                <w:t xml:space="preserve"> (NIH/OD) [E]</w:t>
              </w:r>
            </w:hyperlink>
            <w:r w:rsidRPr="006A6A95">
              <w:rPr>
                <w:rFonts w:ascii="Tahoma"/>
                <w:w w:val="105"/>
                <w:sz w:val="14"/>
              </w:rPr>
              <w:t xml:space="preserve">; </w:t>
            </w:r>
            <w:hyperlink r:id="rId10">
              <w:r w:rsidRPr="006A6A95">
                <w:rPr>
                  <w:rFonts w:ascii="Tahoma"/>
                  <w:color w:val="0000FF"/>
                  <w:w w:val="105"/>
                  <w:sz w:val="14"/>
                  <w:u w:val="single" w:color="0000FF"/>
                </w:rPr>
                <w:t>Mattson, Janet (NIH/OD) [C]</w:t>
              </w:r>
            </w:hyperlink>
            <w:r w:rsidRPr="006A6A95">
              <w:rPr>
                <w:rFonts w:ascii="Tahoma"/>
                <w:color w:val="0000FF"/>
                <w:w w:val="105"/>
                <w:sz w:val="14"/>
              </w:rPr>
              <w:t xml:space="preserve"> </w:t>
            </w:r>
          </w:p>
        </w:tc>
      </w:tr>
      <w:tr w:rsidR="00AA5FF0" w:rsidRPr="00E17934" w14:paraId="342817D2" w14:textId="77777777" w:rsidTr="00AA5FF0">
        <w:trPr>
          <w:tblCellSpacing w:w="15" w:type="dxa"/>
        </w:trPr>
        <w:tc>
          <w:tcPr>
            <w:tcW w:w="1210" w:type="dxa"/>
            <w:shd w:val="clear" w:color="auto" w:fill="FFFFFF"/>
            <w:noWrap/>
            <w:tcMar>
              <w:top w:w="30" w:type="dxa"/>
              <w:left w:w="0" w:type="dxa"/>
              <w:bottom w:w="30" w:type="dxa"/>
              <w:right w:w="240" w:type="dxa"/>
            </w:tcMar>
          </w:tcPr>
          <w:p w14:paraId="425243B5" w14:textId="3AC51A21" w:rsidR="00AA5FF0" w:rsidRPr="006A6A95" w:rsidRDefault="00AA5FF0" w:rsidP="00AA5FF0">
            <w:pPr>
              <w:spacing w:after="0" w:line="240" w:lineRule="auto"/>
              <w:rPr>
                <w:rFonts w:ascii="Tahoma"/>
                <w:b/>
                <w:spacing w:val="-4"/>
                <w:w w:val="105"/>
                <w:sz w:val="14"/>
              </w:rPr>
            </w:pPr>
            <w:r w:rsidRPr="00AD0E2C">
              <w:rPr>
                <w:rFonts w:ascii="Tahoma"/>
                <w:b/>
                <w:spacing w:val="-2"/>
                <w:w w:val="105"/>
                <w:sz w:val="14"/>
              </w:rPr>
              <w:t>Subject:</w:t>
            </w:r>
          </w:p>
        </w:tc>
        <w:tc>
          <w:tcPr>
            <w:tcW w:w="8420" w:type="dxa"/>
            <w:shd w:val="clear" w:color="auto" w:fill="FFFFFF"/>
            <w:tcMar>
              <w:top w:w="30" w:type="dxa"/>
              <w:left w:w="0" w:type="dxa"/>
              <w:bottom w:w="30" w:type="dxa"/>
              <w:right w:w="0" w:type="dxa"/>
            </w:tcMar>
          </w:tcPr>
          <w:p w14:paraId="68FC5A7B" w14:textId="396EC811" w:rsidR="00AA5FF0" w:rsidRPr="006A6A95" w:rsidRDefault="00FF0F8E" w:rsidP="00AA5FF0">
            <w:pPr>
              <w:spacing w:after="0" w:line="240" w:lineRule="auto"/>
            </w:pPr>
            <w:r w:rsidRPr="00FF0F8E">
              <w:rPr>
                <w:rFonts w:ascii="Tahoma"/>
                <w:w w:val="105"/>
                <w:sz w:val="14"/>
              </w:rPr>
              <w:t>[NOTIFICATION] NIH Enterprise Document Generation System Update</w:t>
            </w:r>
          </w:p>
        </w:tc>
      </w:tr>
      <w:tr w:rsidR="00AA5FF0" w:rsidRPr="00E17934" w14:paraId="12275961" w14:textId="77777777" w:rsidTr="00AA5FF0">
        <w:trPr>
          <w:tblCellSpacing w:w="15" w:type="dxa"/>
        </w:trPr>
        <w:tc>
          <w:tcPr>
            <w:tcW w:w="1210" w:type="dxa"/>
            <w:shd w:val="clear" w:color="auto" w:fill="FFFFFF"/>
            <w:noWrap/>
            <w:tcMar>
              <w:top w:w="30" w:type="dxa"/>
              <w:left w:w="0" w:type="dxa"/>
              <w:bottom w:w="30" w:type="dxa"/>
              <w:right w:w="240" w:type="dxa"/>
            </w:tcMar>
          </w:tcPr>
          <w:p w14:paraId="0CA7CD85" w14:textId="6F941266" w:rsidR="00AA5FF0" w:rsidRPr="00AD0E2C" w:rsidRDefault="00AA5FF0" w:rsidP="00AA5FF0">
            <w:pPr>
              <w:spacing w:after="0" w:line="240" w:lineRule="auto"/>
              <w:rPr>
                <w:rFonts w:ascii="Tahoma"/>
                <w:b/>
                <w:spacing w:val="-2"/>
                <w:w w:val="105"/>
                <w:sz w:val="14"/>
              </w:rPr>
            </w:pPr>
            <w:r w:rsidRPr="00D3655B">
              <w:rPr>
                <w:rFonts w:ascii="Tahoma"/>
                <w:b/>
                <w:spacing w:val="-2"/>
                <w:w w:val="105"/>
                <w:sz w:val="14"/>
              </w:rPr>
              <w:t>Date:</w:t>
            </w:r>
          </w:p>
        </w:tc>
        <w:tc>
          <w:tcPr>
            <w:tcW w:w="8420" w:type="dxa"/>
            <w:shd w:val="clear" w:color="auto" w:fill="FFFFFF"/>
            <w:tcMar>
              <w:top w:w="30" w:type="dxa"/>
              <w:left w:w="0" w:type="dxa"/>
              <w:bottom w:w="30" w:type="dxa"/>
              <w:right w:w="0" w:type="dxa"/>
            </w:tcMar>
          </w:tcPr>
          <w:p w14:paraId="1C841506" w14:textId="446FA187" w:rsidR="00AA5FF0" w:rsidRPr="00AD0E2C" w:rsidRDefault="00FF0F8E" w:rsidP="00AA5FF0">
            <w:pPr>
              <w:spacing w:after="0" w:line="240" w:lineRule="auto"/>
              <w:rPr>
                <w:rFonts w:ascii="Tahoma"/>
                <w:w w:val="105"/>
                <w:sz w:val="14"/>
              </w:rPr>
            </w:pPr>
            <w:r w:rsidRPr="00FF0F8E">
              <w:rPr>
                <w:rFonts w:ascii="Tahoma"/>
                <w:w w:val="105"/>
                <w:sz w:val="14"/>
              </w:rPr>
              <w:t>Mon</w:t>
            </w:r>
            <w:r>
              <w:rPr>
                <w:rFonts w:ascii="Tahoma"/>
                <w:w w:val="105"/>
                <w:sz w:val="14"/>
              </w:rPr>
              <w:t>day</w:t>
            </w:r>
            <w:r w:rsidRPr="00FF0F8E">
              <w:rPr>
                <w:rFonts w:ascii="Tahoma"/>
                <w:w w:val="105"/>
                <w:sz w:val="14"/>
              </w:rPr>
              <w:t xml:space="preserve">, Mar 21, </w:t>
            </w:r>
            <w:proofErr w:type="gramStart"/>
            <w:r>
              <w:rPr>
                <w:rFonts w:ascii="Tahoma"/>
                <w:w w:val="105"/>
                <w:sz w:val="14"/>
              </w:rPr>
              <w:t>2022</w:t>
            </w:r>
            <w:proofErr w:type="gramEnd"/>
            <w:r>
              <w:rPr>
                <w:rFonts w:ascii="Tahoma"/>
                <w:w w:val="105"/>
                <w:sz w:val="14"/>
              </w:rPr>
              <w:t xml:space="preserve"> </w:t>
            </w:r>
            <w:r w:rsidRPr="00FF0F8E">
              <w:rPr>
                <w:rFonts w:ascii="Tahoma"/>
                <w:w w:val="105"/>
                <w:sz w:val="14"/>
              </w:rPr>
              <w:t>1:54 PM</w:t>
            </w:r>
          </w:p>
        </w:tc>
      </w:tr>
      <w:tr w:rsidR="00AA5FF0" w:rsidRPr="00E17934" w14:paraId="65C6DEBB" w14:textId="77777777" w:rsidTr="00AA5FF0">
        <w:trPr>
          <w:tblCellSpacing w:w="15" w:type="dxa"/>
        </w:trPr>
        <w:tc>
          <w:tcPr>
            <w:tcW w:w="1210" w:type="dxa"/>
            <w:shd w:val="clear" w:color="auto" w:fill="FFFFFF"/>
            <w:noWrap/>
            <w:tcMar>
              <w:top w:w="30" w:type="dxa"/>
              <w:left w:w="0" w:type="dxa"/>
              <w:bottom w:w="30" w:type="dxa"/>
              <w:right w:w="240" w:type="dxa"/>
            </w:tcMar>
            <w:hideMark/>
          </w:tcPr>
          <w:p w14:paraId="3466021C" w14:textId="5E34EBBD" w:rsidR="00AA5FF0" w:rsidRPr="00E17934" w:rsidRDefault="00AA5FF0" w:rsidP="00AA5FF0">
            <w:pPr>
              <w:spacing w:after="0" w:line="240" w:lineRule="auto"/>
              <w:rPr>
                <w:rFonts w:ascii="Roboto" w:eastAsia="Times New Roman" w:hAnsi="Roboto" w:cs="Times New Roman"/>
                <w:color w:val="999999"/>
                <w:sz w:val="21"/>
                <w:szCs w:val="21"/>
              </w:rPr>
            </w:pPr>
            <w:r w:rsidRPr="006A6A95">
              <w:rPr>
                <w:rFonts w:ascii="Times New Roman"/>
              </w:rPr>
              <w:pict w14:anchorId="025A5329">
                <v:line id="_x0000_s1026" style="position:absolute;z-index:251661312;mso-position-horizontal-relative:page;mso-position-vertical-relative:text" from="154pt,8.35pt" to="290pt,8.35pt" strokecolor="white" strokeweight="1pt">
                  <w10:wrap anchorx="page"/>
                </v:line>
              </w:pict>
            </w:r>
            <w:r w:rsidRPr="006A6A95">
              <w:rPr>
                <w:rFonts w:ascii="Tahoma"/>
                <w:b/>
                <w:spacing w:val="-2"/>
                <w:w w:val="105"/>
                <w:sz w:val="14"/>
              </w:rPr>
              <w:t>Attachments:</w:t>
            </w:r>
          </w:p>
        </w:tc>
        <w:tc>
          <w:tcPr>
            <w:tcW w:w="8420" w:type="dxa"/>
            <w:shd w:val="clear" w:color="auto" w:fill="FFFFFF"/>
            <w:tcMar>
              <w:top w:w="30" w:type="dxa"/>
              <w:left w:w="0" w:type="dxa"/>
              <w:bottom w:w="30" w:type="dxa"/>
              <w:right w:w="0" w:type="dxa"/>
            </w:tcMar>
            <w:hideMark/>
          </w:tcPr>
          <w:p w14:paraId="486BAC89" w14:textId="52686235" w:rsidR="00AA5FF0" w:rsidRPr="00E17934" w:rsidRDefault="00FF0F8E" w:rsidP="00AA5FF0">
            <w:pPr>
              <w:spacing w:after="0" w:line="240" w:lineRule="auto"/>
              <w:rPr>
                <w:rFonts w:ascii="Roboto" w:eastAsia="Times New Roman" w:hAnsi="Roboto" w:cs="Times New Roman"/>
                <w:color w:val="222222"/>
                <w:sz w:val="21"/>
                <w:szCs w:val="21"/>
              </w:rPr>
            </w:pPr>
            <w:r>
              <w:rPr>
                <w:rFonts w:ascii="Tahoma"/>
                <w:color w:val="0000FF"/>
                <w:w w:val="105"/>
                <w:sz w:val="14"/>
                <w:u w:val="single" w:color="0000FF"/>
              </w:rPr>
              <w:fldChar w:fldCharType="begin"/>
            </w:r>
            <w:r>
              <w:rPr>
                <w:rFonts w:ascii="Tahoma"/>
                <w:color w:val="0000FF"/>
                <w:w w:val="105"/>
                <w:sz w:val="14"/>
                <w:u w:val="single" w:color="0000FF"/>
              </w:rPr>
              <w:instrText xml:space="preserve"> HYPERLINK "https://oamp.od.nih.gov/sites/default/files/DGS/Sections%20B,%20C,%20G,%20H,%20I.1-I.4,%20J,%20K,%20L,%20M%20Update%20Chart%203-22.pdf" </w:instrText>
            </w:r>
            <w:r>
              <w:rPr>
                <w:rFonts w:ascii="Tahoma"/>
                <w:color w:val="0000FF"/>
                <w:w w:val="105"/>
                <w:sz w:val="14"/>
                <w:u w:val="single" w:color="0000FF"/>
              </w:rPr>
            </w:r>
            <w:r>
              <w:rPr>
                <w:rFonts w:ascii="Tahoma"/>
                <w:color w:val="0000FF"/>
                <w:w w:val="105"/>
                <w:sz w:val="14"/>
                <w:u w:val="single" w:color="0000FF"/>
              </w:rPr>
              <w:fldChar w:fldCharType="separate"/>
            </w:r>
            <w:r w:rsidRPr="00FF0F8E">
              <w:rPr>
                <w:rStyle w:val="Hyperlink"/>
                <w:rFonts w:ascii="Tahoma"/>
                <w:w w:val="105"/>
                <w:sz w:val="14"/>
              </w:rPr>
              <w:t>Sections B, C, G, H, I.1-I.4, J, K, L, M Update Chart 3-22</w:t>
            </w:r>
            <w:r w:rsidR="00AA5FF0" w:rsidRPr="00FF0F8E">
              <w:rPr>
                <w:rStyle w:val="Hyperlink"/>
                <w:rFonts w:ascii="Tahoma"/>
                <w:spacing w:val="-2"/>
                <w:w w:val="105"/>
                <w:sz w:val="14"/>
              </w:rPr>
              <w:t>.pdf</w:t>
            </w:r>
            <w:r>
              <w:rPr>
                <w:rFonts w:ascii="Tahoma"/>
                <w:color w:val="0000FF"/>
                <w:w w:val="105"/>
                <w:sz w:val="14"/>
                <w:u w:val="single" w:color="0000FF"/>
              </w:rPr>
              <w:fldChar w:fldCharType="end"/>
            </w:r>
          </w:p>
        </w:tc>
      </w:tr>
    </w:tbl>
    <w:p w14:paraId="2F55BB9F" w14:textId="7DB18AA9" w:rsidR="00E17934" w:rsidRPr="00AA5FF0" w:rsidRDefault="00AA5FF0" w:rsidP="00AA5FF0">
      <w:r>
        <w:rPr>
          <w:rFonts w:ascii="Arial" w:eastAsia="Times New Roman" w:hAnsi="Arial" w:cs="Arial"/>
          <w:b/>
          <w:bCs/>
          <w:noProof/>
          <w:color w:val="222222"/>
          <w:sz w:val="32"/>
          <w:szCs w:val="32"/>
        </w:rPr>
        <mc:AlternateContent>
          <mc:Choice Requires="wps">
            <w:drawing>
              <wp:anchor distT="0" distB="0" distL="0" distR="0" simplePos="0" relativeHeight="251662336" behindDoc="1" locked="0" layoutInCell="1" allowOverlap="1" wp14:anchorId="1C9A7C96" wp14:editId="53E3FD7E">
                <wp:simplePos x="0" y="0"/>
                <wp:positionH relativeFrom="page">
                  <wp:posOffset>876300</wp:posOffset>
                </wp:positionH>
                <wp:positionV relativeFrom="paragraph">
                  <wp:posOffset>700454</wp:posOffset>
                </wp:positionV>
                <wp:extent cx="5812790" cy="1841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790" cy="184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AEF58" id="Rectangle 3" o:spid="_x0000_s1026" style="position:absolute;margin-left:69pt;margin-top:55.15pt;width:457.7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" fillcolor="gray" stroked="f">
                <w10:wrap type="topAndBottom" anchorx="page"/>
              </v:rect>
            </w:pict>
          </mc:Fallback>
        </mc:AlternateContent>
      </w:r>
    </w:p>
    <w:p w14:paraId="0E742579" w14:textId="77777777" w:rsidR="00AA5FF0" w:rsidRDefault="00AA5FF0" w:rsidP="00AA5FF0">
      <w:pPr>
        <w:pStyle w:val="Title"/>
        <w:spacing w:before="136"/>
        <w:ind w:left="0"/>
      </w:pPr>
      <w:r>
        <w:t>The</w:t>
      </w:r>
      <w:r>
        <w:rPr>
          <w:spacing w:val="-8"/>
        </w:rPr>
        <w:t xml:space="preserve"> </w:t>
      </w:r>
      <w:r>
        <w:t>NIH</w:t>
      </w:r>
      <w:r>
        <w:rPr>
          <w:spacing w:val="-7"/>
        </w:rPr>
        <w:t xml:space="preserve"> </w:t>
      </w:r>
      <w:r>
        <w:rPr>
          <w:spacing w:val="-2"/>
        </w:rPr>
        <w:t>Enterprise</w:t>
      </w:r>
    </w:p>
    <w:p w14:paraId="18CE4550" w14:textId="77777777" w:rsidR="00AA5FF0" w:rsidRDefault="00AA5FF0" w:rsidP="00AA5FF0">
      <w:pPr>
        <w:pStyle w:val="Title"/>
        <w:ind w:left="0"/>
      </w:pPr>
      <w:r>
        <w:rPr>
          <w:color w:val="2E5496"/>
        </w:rPr>
        <w:t>Document</w:t>
      </w:r>
      <w:r>
        <w:rPr>
          <w:color w:val="2E5496"/>
          <w:spacing w:val="-21"/>
        </w:rPr>
        <w:t xml:space="preserve"> </w:t>
      </w:r>
      <w:r>
        <w:rPr>
          <w:color w:val="2E5496"/>
        </w:rPr>
        <w:t>Generation</w:t>
      </w:r>
      <w:r>
        <w:rPr>
          <w:color w:val="2E5496"/>
          <w:spacing w:val="-20"/>
        </w:rPr>
        <w:t xml:space="preserve"> </w:t>
      </w:r>
      <w:r>
        <w:rPr>
          <w:color w:val="2E5496"/>
          <w:spacing w:val="-2"/>
        </w:rPr>
        <w:t>System</w:t>
      </w:r>
    </w:p>
    <w:p w14:paraId="776B65ED" w14:textId="72B1916E"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b/>
          <w:bCs/>
          <w:color w:val="222222"/>
          <w:sz w:val="18"/>
          <w:szCs w:val="18"/>
        </w:rPr>
        <w:t>The DGS Program and System is managed and maintained by</w:t>
      </w:r>
    </w:p>
    <w:p w14:paraId="6E3235E6" w14:textId="44DC9874"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b/>
          <w:bCs/>
          <w:color w:val="222222"/>
          <w:sz w:val="18"/>
          <w:szCs w:val="18"/>
        </w:rPr>
        <w:t>Office of Acquisition Management and Policy Front Office (OAMP FO).</w:t>
      </w:r>
    </w:p>
    <w:p w14:paraId="174A9BB0" w14:textId="6D06390D"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color w:val="222222"/>
          <w:sz w:val="24"/>
          <w:szCs w:val="24"/>
        </w:rPr>
        <w:t> </w:t>
      </w:r>
    </w:p>
    <w:p w14:paraId="24436E67" w14:textId="77777777"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color w:val="222222"/>
          <w:sz w:val="24"/>
          <w:szCs w:val="24"/>
        </w:rPr>
        <w:t> </w:t>
      </w:r>
    </w:p>
    <w:p w14:paraId="49EF397D" w14:textId="5915BB72"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Dear DGS Users:</w:t>
      </w:r>
    </w:p>
    <w:p w14:paraId="797D429A" w14:textId="395B1B21"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 </w:t>
      </w:r>
    </w:p>
    <w:p w14:paraId="5571181D"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The NIH Enterprise Document Generation System (DGS) </w:t>
      </w:r>
      <w:hyperlink r:id="rId11" w:tgtFrame="_blank" w:history="1">
        <w:r w:rsidRPr="00E17934">
          <w:rPr>
            <w:rFonts w:ascii="Arial" w:eastAsia="Times New Roman" w:hAnsi="Arial" w:cs="Arial"/>
            <w:color w:val="1155CC"/>
            <w:u w:val="single"/>
          </w:rPr>
          <w:t>https://oamp.od.nih.gov/nih-document-generation-system</w:t>
        </w:r>
      </w:hyperlink>
      <w:r w:rsidRPr="00E17934">
        <w:rPr>
          <w:rFonts w:ascii="Arial" w:eastAsia="Times New Roman" w:hAnsi="Arial" w:cs="Arial"/>
          <w:color w:val="222222"/>
        </w:rPr>
        <w:t>  was updated and is up and running for use by the NIH Acquisition Community to generate solicitation and contract documents.  </w:t>
      </w:r>
    </w:p>
    <w:p w14:paraId="6EB6E846"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 </w:t>
      </w:r>
    </w:p>
    <w:p w14:paraId="79F9BA2A"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 xml:space="preserve">A </w:t>
      </w:r>
      <w:proofErr w:type="gramStart"/>
      <w:r w:rsidRPr="00E17934">
        <w:rPr>
          <w:rFonts w:ascii="Arial" w:eastAsia="Times New Roman" w:hAnsi="Arial" w:cs="Arial"/>
          <w:color w:val="222222"/>
        </w:rPr>
        <w:t>cross-walk</w:t>
      </w:r>
      <w:proofErr w:type="gramEnd"/>
      <w:r w:rsidRPr="00E17934">
        <w:rPr>
          <w:rFonts w:ascii="Arial" w:eastAsia="Times New Roman" w:hAnsi="Arial" w:cs="Arial"/>
          <w:color w:val="222222"/>
        </w:rPr>
        <w:t xml:space="preserve"> chart of the changes to the </w:t>
      </w:r>
      <w:proofErr w:type="spellStart"/>
      <w:r w:rsidRPr="00E17934">
        <w:rPr>
          <w:rFonts w:ascii="Arial" w:eastAsia="Times New Roman" w:hAnsi="Arial" w:cs="Arial"/>
          <w:color w:val="222222"/>
        </w:rPr>
        <w:t>Workforms</w:t>
      </w:r>
      <w:proofErr w:type="spellEnd"/>
      <w:r w:rsidRPr="00E17934">
        <w:rPr>
          <w:rFonts w:ascii="Arial" w:eastAsia="Times New Roman" w:hAnsi="Arial" w:cs="Arial"/>
          <w:color w:val="222222"/>
        </w:rPr>
        <w:t xml:space="preserve"> is attached to this email.</w:t>
      </w:r>
    </w:p>
    <w:p w14:paraId="7C67DD75"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 </w:t>
      </w:r>
    </w:p>
    <w:p w14:paraId="37A7C99D"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For any questions/concerns and for assistance merging work-in-progress documents contact DGS Help Desk at </w:t>
      </w:r>
      <w:hyperlink r:id="rId12" w:tgtFrame="_blank" w:history="1">
        <w:r w:rsidRPr="00E17934">
          <w:rPr>
            <w:rFonts w:ascii="Arial" w:eastAsia="Times New Roman" w:hAnsi="Arial" w:cs="Arial"/>
            <w:color w:val="1155CC"/>
            <w:u w:val="single"/>
          </w:rPr>
          <w:t>DGSHelp@maximus.com</w:t>
        </w:r>
      </w:hyperlink>
      <w:r w:rsidRPr="00E17934">
        <w:rPr>
          <w:rFonts w:ascii="Arial" w:eastAsia="Times New Roman" w:hAnsi="Arial" w:cs="Arial"/>
          <w:color w:val="222222"/>
        </w:rPr>
        <w:t>.</w:t>
      </w:r>
    </w:p>
    <w:p w14:paraId="3AEE6C78"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b/>
          <w:bCs/>
          <w:i/>
          <w:iCs/>
          <w:color w:val="222222"/>
        </w:rPr>
        <w:t> </w:t>
      </w:r>
    </w:p>
    <w:p w14:paraId="67C408AA"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 xml:space="preserve">For any questions pertaining to DGS </w:t>
      </w:r>
      <w:proofErr w:type="spellStart"/>
      <w:r w:rsidRPr="00E17934">
        <w:rPr>
          <w:rFonts w:ascii="Arial" w:eastAsia="Times New Roman" w:hAnsi="Arial" w:cs="Arial"/>
          <w:color w:val="222222"/>
        </w:rPr>
        <w:t>Workforms</w:t>
      </w:r>
      <w:proofErr w:type="spellEnd"/>
      <w:r w:rsidRPr="00E17934">
        <w:rPr>
          <w:rFonts w:ascii="Arial" w:eastAsia="Times New Roman" w:hAnsi="Arial" w:cs="Arial"/>
          <w:color w:val="222222"/>
        </w:rPr>
        <w:t xml:space="preserve"> contact Janet Mattson at </w:t>
      </w:r>
      <w:hyperlink r:id="rId13" w:tgtFrame="_blank" w:history="1">
        <w:r w:rsidRPr="00E17934">
          <w:rPr>
            <w:rFonts w:ascii="Arial" w:eastAsia="Times New Roman" w:hAnsi="Arial" w:cs="Arial"/>
            <w:color w:val="1155CC"/>
            <w:u w:val="single"/>
          </w:rPr>
          <w:t>janet.mattson@nih.gov</w:t>
        </w:r>
      </w:hyperlink>
      <w:r w:rsidRPr="00E17934">
        <w:rPr>
          <w:rFonts w:ascii="Arial" w:eastAsia="Times New Roman" w:hAnsi="Arial" w:cs="Arial"/>
          <w:color w:val="222222"/>
        </w:rPr>
        <w:t>.</w:t>
      </w:r>
    </w:p>
    <w:p w14:paraId="0D519FB0" w14:textId="70CD2C2D" w:rsidR="00E17934" w:rsidRPr="00E17934" w:rsidRDefault="00E17934"/>
    <w:p w14:paraId="0A24BA41" w14:textId="77777777" w:rsidR="00E17934" w:rsidRDefault="00E17934"/>
    <w:p w14:paraId="38255535" w14:textId="1D30D68C" w:rsidR="00FB0CD4" w:rsidRDefault="00FB0CD4" w:rsidP="00FB0CD4">
      <w:pPr>
        <w:spacing w:after="0"/>
        <w:jc w:val="center"/>
      </w:pPr>
      <w:r>
        <w:rPr>
          <w:rFonts w:ascii="Times New Roman" w:eastAsia="Times New Roman" w:hAnsi="Times New Roman" w:cs="Times New Roman"/>
          <w:sz w:val="24"/>
        </w:rPr>
        <w:t xml:space="preserve">Sections </w:t>
      </w:r>
      <w:r w:rsidR="00E643F3">
        <w:rPr>
          <w:rFonts w:ascii="Times New Roman" w:eastAsia="Times New Roman" w:hAnsi="Times New Roman" w:cs="Times New Roman"/>
          <w:sz w:val="24"/>
        </w:rPr>
        <w:t>B</w:t>
      </w:r>
      <w:r>
        <w:rPr>
          <w:rFonts w:ascii="Times New Roman" w:eastAsia="Times New Roman" w:hAnsi="Times New Roman" w:cs="Times New Roman"/>
          <w:sz w:val="24"/>
        </w:rPr>
        <w:t>, C,</w:t>
      </w:r>
      <w:r w:rsidR="00E643F3">
        <w:rPr>
          <w:rFonts w:ascii="Times New Roman" w:eastAsia="Times New Roman" w:hAnsi="Times New Roman" w:cs="Times New Roman"/>
          <w:sz w:val="24"/>
        </w:rPr>
        <w:t xml:space="preserve"> G,</w:t>
      </w:r>
      <w:r>
        <w:rPr>
          <w:rFonts w:ascii="Times New Roman" w:eastAsia="Times New Roman" w:hAnsi="Times New Roman" w:cs="Times New Roman"/>
          <w:sz w:val="24"/>
        </w:rPr>
        <w:t xml:space="preserve"> H,</w:t>
      </w:r>
      <w:r w:rsidR="00E643F3">
        <w:rPr>
          <w:rFonts w:ascii="Times New Roman" w:eastAsia="Times New Roman" w:hAnsi="Times New Roman" w:cs="Times New Roman"/>
          <w:sz w:val="24"/>
        </w:rPr>
        <w:t xml:space="preserve"> I.1-I.4,</w:t>
      </w:r>
      <w:r>
        <w:rPr>
          <w:rFonts w:ascii="Times New Roman" w:eastAsia="Times New Roman" w:hAnsi="Times New Roman" w:cs="Times New Roman"/>
          <w:sz w:val="24"/>
        </w:rPr>
        <w:t xml:space="preserve"> J</w:t>
      </w:r>
      <w:r w:rsidR="00E643F3">
        <w:rPr>
          <w:rFonts w:ascii="Times New Roman" w:eastAsia="Times New Roman" w:hAnsi="Times New Roman" w:cs="Times New Roman"/>
          <w:sz w:val="24"/>
        </w:rPr>
        <w:t>, K, L</w:t>
      </w:r>
      <w:r>
        <w:rPr>
          <w:rFonts w:ascii="Times New Roman" w:eastAsia="Times New Roman" w:hAnsi="Times New Roman" w:cs="Times New Roman"/>
          <w:sz w:val="24"/>
        </w:rPr>
        <w:t xml:space="preserve"> and </w:t>
      </w:r>
      <w:r w:rsidR="00E643F3">
        <w:rPr>
          <w:rFonts w:ascii="Times New Roman" w:eastAsia="Times New Roman" w:hAnsi="Times New Roman" w:cs="Times New Roman"/>
          <w:sz w:val="24"/>
        </w:rPr>
        <w:t>M</w:t>
      </w:r>
      <w:r>
        <w:rPr>
          <w:rFonts w:ascii="Times New Roman" w:eastAsia="Times New Roman" w:hAnsi="Times New Roman" w:cs="Times New Roman"/>
          <w:sz w:val="24"/>
        </w:rPr>
        <w:t xml:space="preserve"> Updated </w:t>
      </w:r>
      <w:r w:rsidR="00827526">
        <w:rPr>
          <w:rFonts w:ascii="Times New Roman" w:eastAsia="Times New Roman" w:hAnsi="Times New Roman" w:cs="Times New Roman"/>
          <w:sz w:val="24"/>
        </w:rPr>
        <w:t>3</w:t>
      </w:r>
      <w:r>
        <w:rPr>
          <w:rFonts w:ascii="Times New Roman" w:eastAsia="Times New Roman" w:hAnsi="Times New Roman" w:cs="Times New Roman"/>
          <w:sz w:val="24"/>
        </w:rPr>
        <w:t>/202</w:t>
      </w:r>
      <w:r w:rsidR="00827526">
        <w:rPr>
          <w:rFonts w:ascii="Times New Roman" w:eastAsia="Times New Roman" w:hAnsi="Times New Roman" w:cs="Times New Roman"/>
          <w:sz w:val="24"/>
        </w:rPr>
        <w:t>2</w:t>
      </w:r>
    </w:p>
    <w:p w14:paraId="17582BD3" w14:textId="3D59C85B" w:rsidR="00FB0CD4" w:rsidRDefault="00FB0CD4" w:rsidP="00FB0CD4">
      <w:pPr>
        <w:spacing w:after="0"/>
        <w:jc w:val="center"/>
      </w:pPr>
      <w:r>
        <w:rPr>
          <w:rFonts w:ascii="Times New Roman" w:eastAsia="Times New Roman" w:hAnsi="Times New Roman" w:cs="Times New Roman"/>
          <w:sz w:val="24"/>
        </w:rPr>
        <w:t xml:space="preserve">List of </w:t>
      </w:r>
      <w:r w:rsidR="00E643F3">
        <w:rPr>
          <w:rFonts w:ascii="Times New Roman" w:eastAsia="Times New Roman" w:hAnsi="Times New Roman" w:cs="Times New Roman"/>
          <w:sz w:val="24"/>
        </w:rPr>
        <w:t xml:space="preserve">Major </w:t>
      </w:r>
      <w:r>
        <w:rPr>
          <w:rFonts w:ascii="Times New Roman" w:eastAsia="Times New Roman" w:hAnsi="Times New Roman" w:cs="Times New Roman"/>
          <w:sz w:val="24"/>
        </w:rPr>
        <w:t>C</w:t>
      </w:r>
      <w:r w:rsidR="00E643F3">
        <w:rPr>
          <w:rFonts w:ascii="Times New Roman" w:eastAsia="Times New Roman" w:hAnsi="Times New Roman" w:cs="Times New Roman"/>
          <w:sz w:val="24"/>
        </w:rPr>
        <w:t>hanges in Clauses (Minor Changes not Listed)</w:t>
      </w:r>
      <w:r>
        <w:rPr>
          <w:rFonts w:ascii="Times New Roman" w:eastAsia="Times New Roman" w:hAnsi="Times New Roman" w:cs="Times New Roman"/>
          <w:sz w:val="24"/>
        </w:rPr>
        <w:t xml:space="preserve"> </w:t>
      </w:r>
    </w:p>
    <w:p w14:paraId="2C960450" w14:textId="499EE3F1" w:rsidR="00FB0CD4" w:rsidRDefault="00FB0CD4" w:rsidP="00FB0CD4">
      <w:pPr>
        <w:spacing w:after="0"/>
        <w:jc w:val="center"/>
      </w:pPr>
      <w:r>
        <w:rPr>
          <w:rFonts w:ascii="Times New Roman" w:eastAsia="Times New Roman" w:hAnsi="Times New Roman" w:cs="Times New Roman"/>
          <w:sz w:val="24"/>
        </w:rPr>
        <w:t>Updated through FAC 202</w:t>
      </w:r>
      <w:r w:rsidR="00B16965">
        <w:rPr>
          <w:rFonts w:ascii="Times New Roman" w:eastAsia="Times New Roman" w:hAnsi="Times New Roman" w:cs="Times New Roman"/>
          <w:sz w:val="24"/>
        </w:rPr>
        <w:t>2</w:t>
      </w:r>
      <w:r>
        <w:rPr>
          <w:rFonts w:ascii="Times New Roman" w:eastAsia="Times New Roman" w:hAnsi="Times New Roman" w:cs="Times New Roman"/>
          <w:sz w:val="24"/>
        </w:rPr>
        <w:t>-0</w:t>
      </w:r>
      <w:r w:rsidR="00B2665F">
        <w:rPr>
          <w:rFonts w:ascii="Times New Roman" w:eastAsia="Times New Roman" w:hAnsi="Times New Roman" w:cs="Times New Roman"/>
          <w:sz w:val="24"/>
        </w:rPr>
        <w:t>4</w:t>
      </w:r>
      <w:r>
        <w:rPr>
          <w:rFonts w:ascii="Times New Roman" w:eastAsia="Times New Roman" w:hAnsi="Times New Roman" w:cs="Times New Roman"/>
          <w:sz w:val="24"/>
        </w:rPr>
        <w:t xml:space="preserve"> and NIH Instructions 202</w:t>
      </w:r>
      <w:r w:rsidR="00827526">
        <w:rPr>
          <w:rFonts w:ascii="Times New Roman" w:eastAsia="Times New Roman" w:hAnsi="Times New Roman" w:cs="Times New Roman"/>
          <w:sz w:val="24"/>
        </w:rPr>
        <w:t>2</w:t>
      </w:r>
      <w:r w:rsidR="00E25C72">
        <w:rPr>
          <w:rFonts w:ascii="Times New Roman" w:eastAsia="Times New Roman" w:hAnsi="Times New Roman" w:cs="Times New Roman"/>
          <w:sz w:val="24"/>
        </w:rPr>
        <w:t xml:space="preserve"> </w:t>
      </w:r>
    </w:p>
    <w:p w14:paraId="12302F8E" w14:textId="3DD62356" w:rsidR="00FB0CD4" w:rsidRDefault="00FB0CD4" w:rsidP="00FB0CD4">
      <w:pPr>
        <w:spacing w:after="0"/>
      </w:pPr>
    </w:p>
    <w:tbl>
      <w:tblPr>
        <w:tblStyle w:val="TableGrid"/>
        <w:tblW w:w="9521" w:type="dxa"/>
        <w:tblLook w:val="0660" w:firstRow="1" w:lastRow="1" w:firstColumn="0" w:lastColumn="0" w:noHBand="1" w:noVBand="1"/>
      </w:tblPr>
      <w:tblGrid>
        <w:gridCol w:w="1202"/>
        <w:gridCol w:w="1537"/>
        <w:gridCol w:w="2583"/>
        <w:gridCol w:w="2485"/>
        <w:gridCol w:w="1714"/>
      </w:tblGrid>
      <w:tr w:rsidR="00FB0CD4" w:rsidRPr="00FB0CD4" w14:paraId="246C6ED6" w14:textId="77777777" w:rsidTr="008B0217">
        <w:tc>
          <w:tcPr>
            <w:tcW w:w="1202" w:type="dxa"/>
            <w:tcBorders>
              <w:top w:val="single" w:sz="18" w:space="0" w:color="auto"/>
              <w:left w:val="single" w:sz="18" w:space="0" w:color="auto"/>
              <w:bottom w:val="single" w:sz="18" w:space="0" w:color="auto"/>
              <w:right w:val="single" w:sz="18" w:space="0" w:color="auto"/>
            </w:tcBorders>
          </w:tcPr>
          <w:p w14:paraId="66007CE8" w14:textId="25E7FCC5" w:rsidR="00FB0CD4" w:rsidRPr="00FB0CD4" w:rsidRDefault="00FB0CD4" w:rsidP="00FB0CD4">
            <w:pPr>
              <w:ind w:left="16"/>
              <w:jc w:val="center"/>
              <w:rPr>
                <w:rFonts w:ascii="Times New Roman" w:hAnsi="Times New Roman" w:cs="Times New Roman"/>
                <w:sz w:val="24"/>
                <w:szCs w:val="24"/>
              </w:rPr>
            </w:pPr>
          </w:p>
          <w:p w14:paraId="39A349B5" w14:textId="4FD8C857" w:rsidR="00FB0CD4" w:rsidRPr="00FB0CD4" w:rsidRDefault="00FB0CD4" w:rsidP="00FB0CD4">
            <w:pPr>
              <w:jc w:val="center"/>
              <w:rPr>
                <w:rFonts w:ascii="Times New Roman" w:hAnsi="Times New Roman" w:cs="Times New Roman"/>
                <w:sz w:val="24"/>
                <w:szCs w:val="24"/>
              </w:rPr>
            </w:pPr>
            <w:r w:rsidRPr="00FB0CD4">
              <w:rPr>
                <w:rFonts w:ascii="Times New Roman" w:eastAsia="Times New Roman" w:hAnsi="Times New Roman" w:cs="Times New Roman"/>
                <w:sz w:val="24"/>
                <w:szCs w:val="24"/>
              </w:rPr>
              <w:t>Section</w:t>
            </w:r>
          </w:p>
        </w:tc>
        <w:tc>
          <w:tcPr>
            <w:tcW w:w="1537" w:type="dxa"/>
            <w:tcBorders>
              <w:top w:val="single" w:sz="18" w:space="0" w:color="auto"/>
              <w:left w:val="single" w:sz="18" w:space="0" w:color="auto"/>
              <w:bottom w:val="single" w:sz="18" w:space="0" w:color="auto"/>
              <w:right w:val="single" w:sz="18" w:space="0" w:color="auto"/>
            </w:tcBorders>
          </w:tcPr>
          <w:p w14:paraId="6BC110A8" w14:textId="4A8A82FA" w:rsidR="00FB0CD4" w:rsidRPr="00FB0CD4" w:rsidRDefault="00FB0CD4" w:rsidP="00641A5B">
            <w:pPr>
              <w:ind w:right="47"/>
              <w:jc w:val="center"/>
              <w:rPr>
                <w:rFonts w:ascii="Times New Roman" w:hAnsi="Times New Roman" w:cs="Times New Roman"/>
                <w:sz w:val="24"/>
                <w:szCs w:val="24"/>
              </w:rPr>
            </w:pPr>
            <w:r w:rsidRPr="00FB0CD4">
              <w:rPr>
                <w:rFonts w:ascii="Times New Roman" w:eastAsia="Times New Roman" w:hAnsi="Times New Roman" w:cs="Times New Roman"/>
                <w:sz w:val="24"/>
                <w:szCs w:val="24"/>
              </w:rPr>
              <w:t>Item</w:t>
            </w:r>
          </w:p>
          <w:p w14:paraId="484F7647" w14:textId="018823F6" w:rsidR="00FB0CD4" w:rsidRPr="00FB0CD4" w:rsidRDefault="00FB0CD4" w:rsidP="00641A5B">
            <w:pPr>
              <w:jc w:val="center"/>
              <w:rPr>
                <w:rFonts w:ascii="Times New Roman" w:hAnsi="Times New Roman" w:cs="Times New Roman"/>
                <w:sz w:val="24"/>
                <w:szCs w:val="24"/>
              </w:rPr>
            </w:pPr>
            <w:r w:rsidRPr="00FB0CD4">
              <w:rPr>
                <w:rFonts w:ascii="Times New Roman" w:eastAsia="Times New Roman" w:hAnsi="Times New Roman" w:cs="Times New Roman"/>
                <w:sz w:val="24"/>
                <w:szCs w:val="24"/>
              </w:rPr>
              <w:t>Number</w:t>
            </w:r>
            <w:r w:rsidR="008E480F">
              <w:rPr>
                <w:rFonts w:ascii="Times New Roman" w:eastAsia="Times New Roman" w:hAnsi="Times New Roman" w:cs="Times New Roman"/>
                <w:sz w:val="24"/>
                <w:szCs w:val="24"/>
              </w:rPr>
              <w:t xml:space="preserve"> RFP/Contract</w:t>
            </w:r>
          </w:p>
        </w:tc>
        <w:tc>
          <w:tcPr>
            <w:tcW w:w="2583" w:type="dxa"/>
            <w:tcBorders>
              <w:top w:val="single" w:sz="18" w:space="0" w:color="auto"/>
              <w:left w:val="single" w:sz="18" w:space="0" w:color="auto"/>
              <w:bottom w:val="single" w:sz="18" w:space="0" w:color="auto"/>
              <w:right w:val="single" w:sz="18" w:space="0" w:color="auto"/>
            </w:tcBorders>
          </w:tcPr>
          <w:p w14:paraId="7AFBD4F4" w14:textId="77777777" w:rsidR="00FB0CD4" w:rsidRPr="00FB0CD4" w:rsidRDefault="00FB0CD4" w:rsidP="00FB0CD4">
            <w:pPr>
              <w:jc w:val="center"/>
              <w:rPr>
                <w:rFonts w:ascii="Times New Roman" w:hAnsi="Times New Roman" w:cs="Times New Roman"/>
                <w:sz w:val="24"/>
                <w:szCs w:val="24"/>
              </w:rPr>
            </w:pPr>
          </w:p>
          <w:p w14:paraId="2B794D3F" w14:textId="7F946536" w:rsidR="00FB0CD4" w:rsidRPr="00FB0CD4" w:rsidRDefault="00FB0CD4" w:rsidP="00FB0CD4">
            <w:pPr>
              <w:jc w:val="center"/>
              <w:rPr>
                <w:rFonts w:ascii="Times New Roman" w:hAnsi="Times New Roman" w:cs="Times New Roman"/>
                <w:sz w:val="24"/>
                <w:szCs w:val="24"/>
              </w:rPr>
            </w:pPr>
            <w:r w:rsidRPr="00FB0CD4">
              <w:rPr>
                <w:rFonts w:ascii="Times New Roman" w:hAnsi="Times New Roman" w:cs="Times New Roman"/>
                <w:sz w:val="24"/>
                <w:szCs w:val="24"/>
              </w:rPr>
              <w:t>Title</w:t>
            </w:r>
          </w:p>
        </w:tc>
        <w:tc>
          <w:tcPr>
            <w:tcW w:w="2485" w:type="dxa"/>
            <w:tcBorders>
              <w:top w:val="single" w:sz="18" w:space="0" w:color="auto"/>
              <w:left w:val="single" w:sz="18" w:space="0" w:color="auto"/>
              <w:bottom w:val="single" w:sz="18" w:space="0" w:color="auto"/>
              <w:right w:val="single" w:sz="18" w:space="0" w:color="auto"/>
            </w:tcBorders>
          </w:tcPr>
          <w:p w14:paraId="000825FE" w14:textId="77777777" w:rsidR="00FB0CD4" w:rsidRPr="00FB0CD4" w:rsidRDefault="00FB0CD4" w:rsidP="00FB0CD4">
            <w:pPr>
              <w:jc w:val="center"/>
              <w:rPr>
                <w:rFonts w:ascii="Times New Roman" w:hAnsi="Times New Roman" w:cs="Times New Roman"/>
                <w:sz w:val="24"/>
                <w:szCs w:val="24"/>
              </w:rPr>
            </w:pPr>
          </w:p>
          <w:p w14:paraId="6795405A" w14:textId="2A259D16" w:rsidR="00FB0CD4" w:rsidRPr="00FB0CD4" w:rsidRDefault="00FB0CD4" w:rsidP="00FB0CD4">
            <w:pPr>
              <w:jc w:val="center"/>
              <w:rPr>
                <w:rFonts w:ascii="Times New Roman" w:hAnsi="Times New Roman" w:cs="Times New Roman"/>
                <w:sz w:val="24"/>
                <w:szCs w:val="24"/>
              </w:rPr>
            </w:pPr>
            <w:r w:rsidRPr="00FB0CD4">
              <w:rPr>
                <w:rFonts w:ascii="Times New Roman" w:hAnsi="Times New Roman" w:cs="Times New Roman"/>
                <w:sz w:val="24"/>
                <w:szCs w:val="24"/>
              </w:rPr>
              <w:t>Correction</w:t>
            </w:r>
          </w:p>
        </w:tc>
        <w:tc>
          <w:tcPr>
            <w:tcW w:w="1714" w:type="dxa"/>
            <w:tcBorders>
              <w:top w:val="single" w:sz="18" w:space="0" w:color="auto"/>
              <w:left w:val="single" w:sz="18" w:space="0" w:color="auto"/>
              <w:bottom w:val="single" w:sz="18" w:space="0" w:color="auto"/>
              <w:right w:val="single" w:sz="18" w:space="0" w:color="auto"/>
            </w:tcBorders>
          </w:tcPr>
          <w:p w14:paraId="2C4AC404" w14:textId="77777777" w:rsidR="00FB0CD4" w:rsidRPr="00FB0CD4" w:rsidRDefault="00FB0CD4" w:rsidP="00FB0CD4">
            <w:pPr>
              <w:jc w:val="center"/>
              <w:rPr>
                <w:rFonts w:ascii="Times New Roman" w:hAnsi="Times New Roman" w:cs="Times New Roman"/>
                <w:sz w:val="24"/>
                <w:szCs w:val="24"/>
              </w:rPr>
            </w:pPr>
          </w:p>
          <w:p w14:paraId="63D2AE0F" w14:textId="53A6424F" w:rsidR="00FB0CD4" w:rsidRPr="00FB0CD4" w:rsidRDefault="00FB0CD4" w:rsidP="00FB0CD4">
            <w:pPr>
              <w:jc w:val="center"/>
              <w:rPr>
                <w:rFonts w:ascii="Times New Roman" w:hAnsi="Times New Roman" w:cs="Times New Roman"/>
                <w:sz w:val="24"/>
                <w:szCs w:val="24"/>
              </w:rPr>
            </w:pPr>
            <w:r w:rsidRPr="00FB0CD4">
              <w:rPr>
                <w:rFonts w:ascii="Times New Roman" w:hAnsi="Times New Roman" w:cs="Times New Roman"/>
                <w:sz w:val="24"/>
                <w:szCs w:val="24"/>
              </w:rPr>
              <w:t>Notes</w:t>
            </w:r>
          </w:p>
        </w:tc>
      </w:tr>
      <w:tr w:rsidR="008E480F" w:rsidRPr="00FB0CD4" w14:paraId="53FD87E7" w14:textId="77777777" w:rsidTr="008B0217">
        <w:tc>
          <w:tcPr>
            <w:tcW w:w="1202" w:type="dxa"/>
            <w:tcBorders>
              <w:top w:val="single" w:sz="18" w:space="0" w:color="auto"/>
            </w:tcBorders>
          </w:tcPr>
          <w:p w14:paraId="6EE4C51B" w14:textId="06B5850E" w:rsidR="00FB0CD4" w:rsidRPr="00FB0CD4" w:rsidRDefault="001722BA" w:rsidP="00485EE6">
            <w:pPr>
              <w:jc w:val="center"/>
              <w:rPr>
                <w:rFonts w:ascii="Times New Roman" w:hAnsi="Times New Roman" w:cs="Times New Roman"/>
                <w:sz w:val="20"/>
                <w:szCs w:val="20"/>
              </w:rPr>
            </w:pPr>
            <w:r>
              <w:rPr>
                <w:rFonts w:ascii="Times New Roman" w:hAnsi="Times New Roman" w:cs="Times New Roman"/>
                <w:sz w:val="20"/>
                <w:szCs w:val="20"/>
              </w:rPr>
              <w:t>B Contract</w:t>
            </w:r>
            <w:r w:rsidR="00FB0CD4" w:rsidRPr="00FB0CD4">
              <w:rPr>
                <w:rFonts w:ascii="Times New Roman" w:hAnsi="Times New Roman" w:cs="Times New Roman"/>
                <w:sz w:val="20"/>
                <w:szCs w:val="20"/>
              </w:rPr>
              <w:t xml:space="preserve"> </w:t>
            </w:r>
          </w:p>
        </w:tc>
        <w:tc>
          <w:tcPr>
            <w:tcW w:w="1537" w:type="dxa"/>
            <w:tcBorders>
              <w:top w:val="single" w:sz="18" w:space="0" w:color="auto"/>
            </w:tcBorders>
          </w:tcPr>
          <w:p w14:paraId="596A93F2" w14:textId="77777777" w:rsidR="00FB0CD4" w:rsidRPr="00FB0CD4" w:rsidRDefault="00FB0CD4" w:rsidP="00641A5B">
            <w:pPr>
              <w:jc w:val="center"/>
              <w:rPr>
                <w:rFonts w:ascii="Times New Roman" w:hAnsi="Times New Roman" w:cs="Times New Roman"/>
                <w:sz w:val="20"/>
                <w:szCs w:val="20"/>
              </w:rPr>
            </w:pPr>
          </w:p>
        </w:tc>
        <w:tc>
          <w:tcPr>
            <w:tcW w:w="2583" w:type="dxa"/>
            <w:tcBorders>
              <w:top w:val="single" w:sz="18" w:space="0" w:color="auto"/>
            </w:tcBorders>
          </w:tcPr>
          <w:p w14:paraId="68BA7D8F" w14:textId="77777777" w:rsidR="00FB0CD4" w:rsidRPr="00FB0CD4" w:rsidRDefault="00FB0CD4" w:rsidP="00FB0CD4">
            <w:pPr>
              <w:rPr>
                <w:rFonts w:ascii="Times New Roman" w:hAnsi="Times New Roman" w:cs="Times New Roman"/>
                <w:sz w:val="20"/>
                <w:szCs w:val="20"/>
              </w:rPr>
            </w:pPr>
          </w:p>
        </w:tc>
        <w:tc>
          <w:tcPr>
            <w:tcW w:w="2485" w:type="dxa"/>
            <w:tcBorders>
              <w:top w:val="single" w:sz="18" w:space="0" w:color="auto"/>
            </w:tcBorders>
          </w:tcPr>
          <w:p w14:paraId="556FBE33" w14:textId="77777777" w:rsidR="00FB0CD4" w:rsidRPr="00FB0CD4" w:rsidRDefault="00FB0CD4" w:rsidP="00FB0CD4">
            <w:pPr>
              <w:rPr>
                <w:rFonts w:ascii="Times New Roman" w:hAnsi="Times New Roman" w:cs="Times New Roman"/>
                <w:sz w:val="20"/>
                <w:szCs w:val="20"/>
              </w:rPr>
            </w:pPr>
          </w:p>
        </w:tc>
        <w:tc>
          <w:tcPr>
            <w:tcW w:w="1714" w:type="dxa"/>
            <w:tcBorders>
              <w:top w:val="single" w:sz="18" w:space="0" w:color="auto"/>
            </w:tcBorders>
          </w:tcPr>
          <w:p w14:paraId="3AE08FE8" w14:textId="77777777" w:rsidR="00FB0CD4" w:rsidRPr="00FB0CD4" w:rsidRDefault="00FB0CD4" w:rsidP="00FB0CD4">
            <w:pPr>
              <w:rPr>
                <w:rFonts w:ascii="Times New Roman" w:hAnsi="Times New Roman" w:cs="Times New Roman"/>
                <w:sz w:val="20"/>
                <w:szCs w:val="20"/>
              </w:rPr>
            </w:pPr>
          </w:p>
        </w:tc>
      </w:tr>
      <w:tr w:rsidR="008C0432" w:rsidRPr="00FB0CD4" w14:paraId="5BA21146" w14:textId="77777777" w:rsidTr="008B0217">
        <w:tc>
          <w:tcPr>
            <w:tcW w:w="1202" w:type="dxa"/>
          </w:tcPr>
          <w:p w14:paraId="405393D7" w14:textId="77777777" w:rsidR="00FB0CD4" w:rsidRPr="00FB0CD4" w:rsidRDefault="00FB0CD4" w:rsidP="00FB0CD4">
            <w:pPr>
              <w:jc w:val="center"/>
              <w:rPr>
                <w:rFonts w:ascii="Times New Roman" w:hAnsi="Times New Roman" w:cs="Times New Roman"/>
                <w:sz w:val="20"/>
                <w:szCs w:val="20"/>
              </w:rPr>
            </w:pPr>
          </w:p>
        </w:tc>
        <w:tc>
          <w:tcPr>
            <w:tcW w:w="1537" w:type="dxa"/>
          </w:tcPr>
          <w:p w14:paraId="615B80A9" w14:textId="4A67B0BE" w:rsidR="00FB0CD4" w:rsidRPr="00FB0CD4" w:rsidRDefault="00A27830" w:rsidP="00641A5B">
            <w:pPr>
              <w:jc w:val="center"/>
              <w:rPr>
                <w:rFonts w:ascii="Times New Roman" w:hAnsi="Times New Roman" w:cs="Times New Roman"/>
                <w:sz w:val="20"/>
                <w:szCs w:val="20"/>
              </w:rPr>
            </w:pPr>
            <w:r>
              <w:rPr>
                <w:rFonts w:ascii="Times New Roman" w:hAnsi="Times New Roman" w:cs="Times New Roman"/>
                <w:sz w:val="20"/>
                <w:szCs w:val="20"/>
              </w:rPr>
              <w:t>/90</w:t>
            </w:r>
          </w:p>
        </w:tc>
        <w:tc>
          <w:tcPr>
            <w:tcW w:w="2583" w:type="dxa"/>
          </w:tcPr>
          <w:p w14:paraId="0E63C045" w14:textId="7DE120B1" w:rsidR="00FB0CD4" w:rsidRPr="00FB0CD4" w:rsidRDefault="00A27830" w:rsidP="00FB0CD4">
            <w:pPr>
              <w:rPr>
                <w:rFonts w:ascii="Times New Roman" w:hAnsi="Times New Roman" w:cs="Times New Roman"/>
                <w:sz w:val="20"/>
                <w:szCs w:val="20"/>
              </w:rPr>
            </w:pPr>
            <w:r>
              <w:rPr>
                <w:rFonts w:ascii="Times New Roman" w:hAnsi="Times New Roman" w:cs="Times New Roman"/>
                <w:sz w:val="20"/>
                <w:szCs w:val="20"/>
              </w:rPr>
              <w:t>Efficient Spending:             13. Printing Costs</w:t>
            </w:r>
          </w:p>
        </w:tc>
        <w:tc>
          <w:tcPr>
            <w:tcW w:w="2485" w:type="dxa"/>
          </w:tcPr>
          <w:p w14:paraId="23D3C79F" w14:textId="0BCC2DA7" w:rsidR="00FB0CD4" w:rsidRPr="00FB0CD4" w:rsidRDefault="0085064C" w:rsidP="00FB0CD4">
            <w:pPr>
              <w:rPr>
                <w:rFonts w:ascii="Times New Roman" w:hAnsi="Times New Roman" w:cs="Times New Roman"/>
                <w:sz w:val="20"/>
                <w:szCs w:val="20"/>
              </w:rPr>
            </w:pPr>
            <w:r>
              <w:rPr>
                <w:rFonts w:ascii="Times New Roman" w:hAnsi="Times New Roman" w:cs="Times New Roman"/>
                <w:sz w:val="20"/>
                <w:szCs w:val="20"/>
              </w:rPr>
              <w:t>Replaced inactive link</w:t>
            </w:r>
            <w:r w:rsidR="00A27830">
              <w:rPr>
                <w:rFonts w:ascii="Times New Roman" w:hAnsi="Times New Roman" w:cs="Times New Roman"/>
                <w:sz w:val="20"/>
                <w:szCs w:val="20"/>
              </w:rPr>
              <w:t xml:space="preserve"> and added new date</w:t>
            </w:r>
          </w:p>
        </w:tc>
        <w:tc>
          <w:tcPr>
            <w:tcW w:w="1714" w:type="dxa"/>
          </w:tcPr>
          <w:p w14:paraId="0E9DED37" w14:textId="77777777" w:rsidR="00FB0CD4" w:rsidRPr="00FB0CD4" w:rsidRDefault="00FB0CD4" w:rsidP="00FB0CD4">
            <w:pPr>
              <w:rPr>
                <w:rFonts w:ascii="Times New Roman" w:hAnsi="Times New Roman" w:cs="Times New Roman"/>
                <w:sz w:val="20"/>
                <w:szCs w:val="20"/>
              </w:rPr>
            </w:pPr>
          </w:p>
        </w:tc>
      </w:tr>
      <w:tr w:rsidR="0085064C" w:rsidRPr="00FB0CD4" w14:paraId="32542B8B" w14:textId="77777777" w:rsidTr="008B0217">
        <w:tc>
          <w:tcPr>
            <w:tcW w:w="1202" w:type="dxa"/>
          </w:tcPr>
          <w:p w14:paraId="54319C25" w14:textId="77777777" w:rsidR="0085064C" w:rsidRDefault="0085064C" w:rsidP="00FB0CD4">
            <w:pPr>
              <w:jc w:val="center"/>
              <w:rPr>
                <w:rFonts w:ascii="Times New Roman" w:hAnsi="Times New Roman" w:cs="Times New Roman"/>
                <w:sz w:val="20"/>
                <w:szCs w:val="20"/>
              </w:rPr>
            </w:pPr>
            <w:r>
              <w:rPr>
                <w:rFonts w:ascii="Times New Roman" w:hAnsi="Times New Roman" w:cs="Times New Roman"/>
                <w:sz w:val="20"/>
                <w:szCs w:val="20"/>
              </w:rPr>
              <w:t>C</w:t>
            </w:r>
          </w:p>
          <w:p w14:paraId="737D9067" w14:textId="0E402CEF" w:rsidR="0085064C" w:rsidRPr="00FB0CD4" w:rsidRDefault="0085064C" w:rsidP="00FB0CD4">
            <w:pPr>
              <w:jc w:val="center"/>
              <w:rPr>
                <w:rFonts w:ascii="Times New Roman" w:hAnsi="Times New Roman" w:cs="Times New Roman"/>
                <w:sz w:val="20"/>
                <w:szCs w:val="20"/>
              </w:rPr>
            </w:pPr>
            <w:r w:rsidRPr="00FB0CD4">
              <w:rPr>
                <w:rFonts w:ascii="Times New Roman" w:hAnsi="Times New Roman" w:cs="Times New Roman"/>
                <w:sz w:val="20"/>
                <w:szCs w:val="20"/>
              </w:rPr>
              <w:t>(RFP and Contract)</w:t>
            </w:r>
          </w:p>
        </w:tc>
        <w:tc>
          <w:tcPr>
            <w:tcW w:w="1537" w:type="dxa"/>
          </w:tcPr>
          <w:p w14:paraId="3319C7CA" w14:textId="77777777" w:rsidR="0085064C" w:rsidRPr="00FB0CD4" w:rsidRDefault="0085064C" w:rsidP="00641A5B">
            <w:pPr>
              <w:jc w:val="center"/>
              <w:rPr>
                <w:rFonts w:ascii="Times New Roman" w:hAnsi="Times New Roman" w:cs="Times New Roman"/>
                <w:sz w:val="20"/>
                <w:szCs w:val="20"/>
              </w:rPr>
            </w:pPr>
          </w:p>
        </w:tc>
        <w:tc>
          <w:tcPr>
            <w:tcW w:w="2583" w:type="dxa"/>
          </w:tcPr>
          <w:p w14:paraId="7F125A55" w14:textId="77777777" w:rsidR="0085064C" w:rsidRPr="00FB0CD4" w:rsidRDefault="0085064C" w:rsidP="00FB0CD4">
            <w:pPr>
              <w:rPr>
                <w:rFonts w:ascii="Times New Roman" w:hAnsi="Times New Roman" w:cs="Times New Roman"/>
                <w:sz w:val="20"/>
                <w:szCs w:val="20"/>
              </w:rPr>
            </w:pPr>
          </w:p>
        </w:tc>
        <w:tc>
          <w:tcPr>
            <w:tcW w:w="2485" w:type="dxa"/>
          </w:tcPr>
          <w:p w14:paraId="7E2079CB" w14:textId="77777777" w:rsidR="0085064C" w:rsidRPr="00FB0CD4" w:rsidRDefault="0085064C" w:rsidP="00FB0CD4">
            <w:pPr>
              <w:rPr>
                <w:rFonts w:ascii="Times New Roman" w:hAnsi="Times New Roman" w:cs="Times New Roman"/>
                <w:sz w:val="20"/>
                <w:szCs w:val="20"/>
              </w:rPr>
            </w:pPr>
          </w:p>
        </w:tc>
        <w:tc>
          <w:tcPr>
            <w:tcW w:w="1714" w:type="dxa"/>
          </w:tcPr>
          <w:p w14:paraId="3EED57F5" w14:textId="77777777" w:rsidR="0085064C" w:rsidRPr="00FB0CD4" w:rsidRDefault="0085064C" w:rsidP="00FB0CD4">
            <w:pPr>
              <w:rPr>
                <w:rFonts w:ascii="Times New Roman" w:hAnsi="Times New Roman" w:cs="Times New Roman"/>
                <w:sz w:val="20"/>
                <w:szCs w:val="20"/>
              </w:rPr>
            </w:pPr>
          </w:p>
        </w:tc>
      </w:tr>
      <w:tr w:rsidR="0085064C" w:rsidRPr="00FB0CD4" w14:paraId="748FCFB8" w14:textId="77777777" w:rsidTr="008B0217">
        <w:tc>
          <w:tcPr>
            <w:tcW w:w="1202" w:type="dxa"/>
          </w:tcPr>
          <w:p w14:paraId="62174FA8" w14:textId="4F08791B" w:rsidR="0085064C" w:rsidRPr="00FB0CD4" w:rsidRDefault="0085064C" w:rsidP="00FB0CD4">
            <w:pPr>
              <w:jc w:val="center"/>
              <w:rPr>
                <w:rFonts w:ascii="Times New Roman" w:hAnsi="Times New Roman" w:cs="Times New Roman"/>
                <w:sz w:val="20"/>
                <w:szCs w:val="20"/>
              </w:rPr>
            </w:pPr>
          </w:p>
        </w:tc>
        <w:tc>
          <w:tcPr>
            <w:tcW w:w="1537" w:type="dxa"/>
          </w:tcPr>
          <w:p w14:paraId="3357C9E8" w14:textId="114B4BDE" w:rsidR="0085064C" w:rsidRPr="00FB0CD4" w:rsidRDefault="00765BC6" w:rsidP="00641A5B">
            <w:pPr>
              <w:jc w:val="center"/>
              <w:rPr>
                <w:rFonts w:ascii="Times New Roman" w:hAnsi="Times New Roman" w:cs="Times New Roman"/>
                <w:sz w:val="20"/>
                <w:szCs w:val="20"/>
              </w:rPr>
            </w:pPr>
            <w:r>
              <w:rPr>
                <w:rFonts w:ascii="Times New Roman" w:hAnsi="Times New Roman" w:cs="Times New Roman"/>
                <w:sz w:val="20"/>
                <w:szCs w:val="20"/>
              </w:rPr>
              <w:t>66</w:t>
            </w:r>
            <w:r w:rsidR="0085064C">
              <w:rPr>
                <w:rFonts w:ascii="Times New Roman" w:hAnsi="Times New Roman" w:cs="Times New Roman"/>
                <w:sz w:val="20"/>
                <w:szCs w:val="20"/>
              </w:rPr>
              <w:t>/1</w:t>
            </w:r>
            <w:r>
              <w:rPr>
                <w:rFonts w:ascii="Times New Roman" w:hAnsi="Times New Roman" w:cs="Times New Roman"/>
                <w:sz w:val="20"/>
                <w:szCs w:val="20"/>
              </w:rPr>
              <w:t>06</w:t>
            </w:r>
          </w:p>
        </w:tc>
        <w:tc>
          <w:tcPr>
            <w:tcW w:w="2583" w:type="dxa"/>
          </w:tcPr>
          <w:p w14:paraId="49E99602" w14:textId="03D5698E" w:rsidR="0085064C" w:rsidRPr="00FB0CD4" w:rsidRDefault="00765BC6" w:rsidP="00FB0CD4">
            <w:pPr>
              <w:rPr>
                <w:rFonts w:ascii="Times New Roman" w:hAnsi="Times New Roman" w:cs="Times New Roman"/>
                <w:sz w:val="20"/>
                <w:szCs w:val="20"/>
              </w:rPr>
            </w:pPr>
            <w:r>
              <w:rPr>
                <w:rFonts w:ascii="Times New Roman" w:hAnsi="Times New Roman" w:cs="Times New Roman"/>
                <w:sz w:val="20"/>
                <w:szCs w:val="20"/>
              </w:rPr>
              <w:t>Article C.2 Reporting Requirements</w:t>
            </w:r>
          </w:p>
        </w:tc>
        <w:tc>
          <w:tcPr>
            <w:tcW w:w="2485" w:type="dxa"/>
          </w:tcPr>
          <w:p w14:paraId="212CA491" w14:textId="72B92CAC" w:rsidR="0085064C" w:rsidRPr="00FB0CD4" w:rsidRDefault="00765BC6" w:rsidP="00FB0CD4">
            <w:pPr>
              <w:rPr>
                <w:rFonts w:ascii="Times New Roman" w:hAnsi="Times New Roman" w:cs="Times New Roman"/>
                <w:sz w:val="20"/>
                <w:szCs w:val="20"/>
              </w:rPr>
            </w:pPr>
            <w:r w:rsidRPr="00765BC6">
              <w:rPr>
                <w:rFonts w:ascii="Times New Roman" w:hAnsi="Times New Roman" w:cs="Times New Roman"/>
                <w:sz w:val="20"/>
                <w:szCs w:val="20"/>
              </w:rPr>
              <w:t>Additional updated link for Accessible Documents</w:t>
            </w:r>
          </w:p>
        </w:tc>
        <w:tc>
          <w:tcPr>
            <w:tcW w:w="1714" w:type="dxa"/>
          </w:tcPr>
          <w:p w14:paraId="48B22059" w14:textId="77777777" w:rsidR="0085064C" w:rsidRPr="00FB0CD4" w:rsidRDefault="0085064C" w:rsidP="00FB0CD4">
            <w:pPr>
              <w:rPr>
                <w:rFonts w:ascii="Times New Roman" w:hAnsi="Times New Roman" w:cs="Times New Roman"/>
                <w:sz w:val="20"/>
                <w:szCs w:val="20"/>
              </w:rPr>
            </w:pPr>
          </w:p>
        </w:tc>
      </w:tr>
      <w:tr w:rsidR="00F0451D" w:rsidRPr="00FB0CD4" w14:paraId="215869AD" w14:textId="77777777" w:rsidTr="008B0217">
        <w:tc>
          <w:tcPr>
            <w:tcW w:w="1202" w:type="dxa"/>
          </w:tcPr>
          <w:p w14:paraId="6891A50E" w14:textId="022EC156" w:rsidR="00F0451D" w:rsidRPr="00FB0CD4" w:rsidRDefault="00F0451D" w:rsidP="00FB0CD4">
            <w:pPr>
              <w:jc w:val="center"/>
              <w:rPr>
                <w:rFonts w:ascii="Times New Roman" w:hAnsi="Times New Roman" w:cs="Times New Roman"/>
                <w:sz w:val="20"/>
                <w:szCs w:val="20"/>
              </w:rPr>
            </w:pPr>
          </w:p>
        </w:tc>
        <w:tc>
          <w:tcPr>
            <w:tcW w:w="1537" w:type="dxa"/>
          </w:tcPr>
          <w:p w14:paraId="3675F3A9" w14:textId="2870B56D" w:rsidR="00F0451D" w:rsidRDefault="00F0451D" w:rsidP="00641A5B">
            <w:pPr>
              <w:jc w:val="center"/>
              <w:rPr>
                <w:rFonts w:ascii="Times New Roman" w:hAnsi="Times New Roman" w:cs="Times New Roman"/>
                <w:sz w:val="20"/>
                <w:szCs w:val="20"/>
              </w:rPr>
            </w:pPr>
            <w:r>
              <w:rPr>
                <w:rFonts w:ascii="Times New Roman" w:hAnsi="Times New Roman" w:cs="Times New Roman"/>
                <w:sz w:val="20"/>
                <w:szCs w:val="20"/>
              </w:rPr>
              <w:t>71/116</w:t>
            </w:r>
          </w:p>
        </w:tc>
        <w:tc>
          <w:tcPr>
            <w:tcW w:w="2583" w:type="dxa"/>
          </w:tcPr>
          <w:p w14:paraId="6611719C" w14:textId="19E2462F" w:rsidR="00F0451D" w:rsidRPr="00765BC6" w:rsidRDefault="00F0451D" w:rsidP="00FB0CD4">
            <w:pPr>
              <w:rPr>
                <w:rFonts w:ascii="Times New Roman" w:hAnsi="Times New Roman" w:cs="Times New Roman"/>
                <w:sz w:val="20"/>
                <w:szCs w:val="20"/>
              </w:rPr>
            </w:pPr>
            <w:r>
              <w:rPr>
                <w:rFonts w:ascii="Times New Roman" w:hAnsi="Times New Roman" w:cs="Times New Roman"/>
                <w:sz w:val="20"/>
                <w:szCs w:val="20"/>
              </w:rPr>
              <w:t>Reporting on Dual Use Research of Concern</w:t>
            </w:r>
          </w:p>
        </w:tc>
        <w:tc>
          <w:tcPr>
            <w:tcW w:w="2485" w:type="dxa"/>
          </w:tcPr>
          <w:p w14:paraId="464057FF" w14:textId="722D4132" w:rsidR="00F0451D" w:rsidRDefault="00F0451D" w:rsidP="00FB0CD4">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2D7CA1D0" w14:textId="77777777" w:rsidR="00F0451D" w:rsidRPr="00FB0CD4" w:rsidRDefault="00F0451D" w:rsidP="00FB0CD4">
            <w:pPr>
              <w:rPr>
                <w:rFonts w:ascii="Times New Roman" w:hAnsi="Times New Roman" w:cs="Times New Roman"/>
                <w:sz w:val="20"/>
                <w:szCs w:val="20"/>
              </w:rPr>
            </w:pPr>
          </w:p>
        </w:tc>
      </w:tr>
      <w:tr w:rsidR="0085064C" w:rsidRPr="00FB0CD4" w14:paraId="3B619B9E" w14:textId="77777777" w:rsidTr="008B0217">
        <w:tc>
          <w:tcPr>
            <w:tcW w:w="1202" w:type="dxa"/>
          </w:tcPr>
          <w:p w14:paraId="4C20BA6F" w14:textId="77777777" w:rsidR="0085064C" w:rsidRPr="00FB0CD4" w:rsidRDefault="0085064C" w:rsidP="00FB0CD4">
            <w:pPr>
              <w:jc w:val="center"/>
              <w:rPr>
                <w:rFonts w:ascii="Times New Roman" w:hAnsi="Times New Roman" w:cs="Times New Roman"/>
                <w:sz w:val="20"/>
                <w:szCs w:val="20"/>
              </w:rPr>
            </w:pPr>
          </w:p>
        </w:tc>
        <w:tc>
          <w:tcPr>
            <w:tcW w:w="1537" w:type="dxa"/>
          </w:tcPr>
          <w:p w14:paraId="1E9D0014" w14:textId="165A5E09" w:rsidR="0085064C" w:rsidRPr="00FB0CD4" w:rsidRDefault="0085064C" w:rsidP="00641A5B">
            <w:pPr>
              <w:jc w:val="center"/>
              <w:rPr>
                <w:rFonts w:ascii="Times New Roman" w:hAnsi="Times New Roman" w:cs="Times New Roman"/>
                <w:sz w:val="20"/>
                <w:szCs w:val="20"/>
              </w:rPr>
            </w:pPr>
            <w:r>
              <w:rPr>
                <w:rFonts w:ascii="Times New Roman" w:hAnsi="Times New Roman" w:cs="Times New Roman"/>
                <w:sz w:val="20"/>
                <w:szCs w:val="20"/>
              </w:rPr>
              <w:t>7</w:t>
            </w:r>
            <w:r w:rsidR="00765BC6">
              <w:rPr>
                <w:rFonts w:ascii="Times New Roman" w:hAnsi="Times New Roman" w:cs="Times New Roman"/>
                <w:sz w:val="20"/>
                <w:szCs w:val="20"/>
              </w:rPr>
              <w:t>3</w:t>
            </w:r>
            <w:r>
              <w:rPr>
                <w:rFonts w:ascii="Times New Roman" w:hAnsi="Times New Roman" w:cs="Times New Roman"/>
                <w:sz w:val="20"/>
                <w:szCs w:val="20"/>
              </w:rPr>
              <w:t>/12</w:t>
            </w:r>
            <w:r w:rsidR="00765BC6">
              <w:rPr>
                <w:rFonts w:ascii="Times New Roman" w:hAnsi="Times New Roman" w:cs="Times New Roman"/>
                <w:sz w:val="20"/>
                <w:szCs w:val="20"/>
              </w:rPr>
              <w:t>2</w:t>
            </w:r>
          </w:p>
        </w:tc>
        <w:tc>
          <w:tcPr>
            <w:tcW w:w="2583" w:type="dxa"/>
          </w:tcPr>
          <w:p w14:paraId="0818CB3F" w14:textId="2F6DA9BF" w:rsidR="0085064C" w:rsidRPr="00FB0CD4" w:rsidRDefault="00765BC6" w:rsidP="00FB0CD4">
            <w:pPr>
              <w:rPr>
                <w:rFonts w:ascii="Times New Roman" w:hAnsi="Times New Roman" w:cs="Times New Roman"/>
                <w:sz w:val="20"/>
                <w:szCs w:val="20"/>
              </w:rPr>
            </w:pPr>
            <w:r w:rsidRPr="00765BC6">
              <w:rPr>
                <w:rFonts w:ascii="Times New Roman" w:hAnsi="Times New Roman" w:cs="Times New Roman"/>
                <w:sz w:val="20"/>
                <w:szCs w:val="20"/>
              </w:rPr>
              <w:t>Reporting on Select Agents or Toxins and/or Highly Pathogenic Agents</w:t>
            </w:r>
          </w:p>
        </w:tc>
        <w:tc>
          <w:tcPr>
            <w:tcW w:w="2485" w:type="dxa"/>
          </w:tcPr>
          <w:p w14:paraId="3A39EA68" w14:textId="5C330DD0" w:rsidR="0085064C" w:rsidRPr="00FB0CD4" w:rsidRDefault="0085064C" w:rsidP="00FB0CD4">
            <w:pPr>
              <w:rPr>
                <w:rFonts w:ascii="Times New Roman" w:hAnsi="Times New Roman" w:cs="Times New Roman"/>
                <w:sz w:val="20"/>
                <w:szCs w:val="20"/>
              </w:rPr>
            </w:pPr>
            <w:r>
              <w:rPr>
                <w:rFonts w:ascii="Times New Roman" w:hAnsi="Times New Roman" w:cs="Times New Roman"/>
                <w:sz w:val="20"/>
                <w:szCs w:val="20"/>
              </w:rPr>
              <w:t xml:space="preserve">Replaced inactive link </w:t>
            </w:r>
          </w:p>
        </w:tc>
        <w:tc>
          <w:tcPr>
            <w:tcW w:w="1714" w:type="dxa"/>
          </w:tcPr>
          <w:p w14:paraId="5AE26C4D" w14:textId="77777777" w:rsidR="0085064C" w:rsidRPr="00FB0CD4" w:rsidRDefault="0085064C" w:rsidP="00FB0CD4">
            <w:pPr>
              <w:rPr>
                <w:rFonts w:ascii="Times New Roman" w:hAnsi="Times New Roman" w:cs="Times New Roman"/>
                <w:sz w:val="20"/>
                <w:szCs w:val="20"/>
              </w:rPr>
            </w:pPr>
          </w:p>
        </w:tc>
      </w:tr>
      <w:tr w:rsidR="00F0451D" w:rsidRPr="00FB0CD4" w14:paraId="0700CD33" w14:textId="77777777" w:rsidTr="008B0217">
        <w:tc>
          <w:tcPr>
            <w:tcW w:w="1202" w:type="dxa"/>
          </w:tcPr>
          <w:p w14:paraId="236FF0F8" w14:textId="77777777" w:rsidR="00F0451D" w:rsidRPr="00FB0CD4" w:rsidRDefault="00F0451D" w:rsidP="00921552">
            <w:pPr>
              <w:jc w:val="center"/>
              <w:rPr>
                <w:rFonts w:ascii="Times New Roman" w:hAnsi="Times New Roman" w:cs="Times New Roman"/>
                <w:sz w:val="20"/>
                <w:szCs w:val="20"/>
              </w:rPr>
            </w:pPr>
          </w:p>
        </w:tc>
        <w:tc>
          <w:tcPr>
            <w:tcW w:w="1537" w:type="dxa"/>
          </w:tcPr>
          <w:p w14:paraId="187C2B78" w14:textId="39FD1FB0" w:rsidR="00F0451D" w:rsidRDefault="00F0451D" w:rsidP="00921552">
            <w:pPr>
              <w:jc w:val="center"/>
              <w:rPr>
                <w:rFonts w:ascii="Times New Roman" w:hAnsi="Times New Roman" w:cs="Times New Roman"/>
                <w:sz w:val="20"/>
                <w:szCs w:val="20"/>
              </w:rPr>
            </w:pPr>
            <w:r>
              <w:rPr>
                <w:rFonts w:ascii="Times New Roman" w:hAnsi="Times New Roman" w:cs="Times New Roman"/>
                <w:sz w:val="20"/>
                <w:szCs w:val="20"/>
              </w:rPr>
              <w:t>75/124</w:t>
            </w:r>
          </w:p>
        </w:tc>
        <w:tc>
          <w:tcPr>
            <w:tcW w:w="2583" w:type="dxa"/>
          </w:tcPr>
          <w:p w14:paraId="6E9C581B" w14:textId="0FE00D71" w:rsidR="00F0451D" w:rsidRPr="007707ED" w:rsidRDefault="00F0451D" w:rsidP="007707ED">
            <w:pPr>
              <w:keepNext/>
              <w:spacing w:before="200" w:after="100"/>
              <w:ind w:left="-80"/>
              <w:outlineLvl w:val="5"/>
              <w:rPr>
                <w:rFonts w:ascii="Times New Roman" w:hAnsi="Times New Roman" w:cs="Times New Roman"/>
                <w:color w:val="auto"/>
                <w:sz w:val="20"/>
                <w:szCs w:val="20"/>
              </w:rPr>
            </w:pPr>
            <w:r>
              <w:rPr>
                <w:rFonts w:ascii="Times New Roman" w:hAnsi="Times New Roman" w:cs="Times New Roman"/>
                <w:color w:val="auto"/>
                <w:sz w:val="20"/>
                <w:szCs w:val="20"/>
              </w:rPr>
              <w:t>Reporting of Financial Conflict of Interest (FCOI)</w:t>
            </w:r>
          </w:p>
        </w:tc>
        <w:tc>
          <w:tcPr>
            <w:tcW w:w="2485" w:type="dxa"/>
          </w:tcPr>
          <w:p w14:paraId="7EED08E1" w14:textId="63F5D4E9" w:rsidR="00F0451D" w:rsidRDefault="00F0451D" w:rsidP="00921552">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667A905A" w14:textId="77777777" w:rsidR="00F0451D" w:rsidRDefault="00F0451D" w:rsidP="00921552">
            <w:pPr>
              <w:rPr>
                <w:rFonts w:ascii="Times New Roman" w:hAnsi="Times New Roman" w:cs="Times New Roman"/>
                <w:sz w:val="20"/>
                <w:szCs w:val="20"/>
              </w:rPr>
            </w:pPr>
          </w:p>
        </w:tc>
      </w:tr>
      <w:tr w:rsidR="00DA65FB" w:rsidRPr="00FB0CD4" w14:paraId="191F4EC0" w14:textId="77777777" w:rsidTr="008B0217">
        <w:tc>
          <w:tcPr>
            <w:tcW w:w="1202" w:type="dxa"/>
          </w:tcPr>
          <w:p w14:paraId="4C94A3A0" w14:textId="77777777" w:rsidR="00DA65FB" w:rsidRPr="00FB0CD4" w:rsidRDefault="00DA65FB" w:rsidP="00921552">
            <w:pPr>
              <w:jc w:val="center"/>
              <w:rPr>
                <w:rFonts w:ascii="Times New Roman" w:hAnsi="Times New Roman" w:cs="Times New Roman"/>
                <w:sz w:val="20"/>
                <w:szCs w:val="20"/>
              </w:rPr>
            </w:pPr>
          </w:p>
        </w:tc>
        <w:tc>
          <w:tcPr>
            <w:tcW w:w="1537" w:type="dxa"/>
          </w:tcPr>
          <w:p w14:paraId="7D560FC2" w14:textId="2BFE2E71" w:rsidR="00DA65FB" w:rsidRDefault="00DA65FB" w:rsidP="00921552">
            <w:pPr>
              <w:jc w:val="center"/>
              <w:rPr>
                <w:rFonts w:ascii="Times New Roman" w:hAnsi="Times New Roman" w:cs="Times New Roman"/>
                <w:sz w:val="20"/>
                <w:szCs w:val="20"/>
              </w:rPr>
            </w:pPr>
            <w:r>
              <w:rPr>
                <w:rFonts w:ascii="Times New Roman" w:hAnsi="Times New Roman" w:cs="Times New Roman"/>
                <w:sz w:val="20"/>
                <w:szCs w:val="20"/>
              </w:rPr>
              <w:t>7</w:t>
            </w:r>
            <w:r w:rsidR="00DA3984">
              <w:rPr>
                <w:rFonts w:ascii="Times New Roman" w:hAnsi="Times New Roman" w:cs="Times New Roman"/>
                <w:sz w:val="20"/>
                <w:szCs w:val="20"/>
              </w:rPr>
              <w:t>8</w:t>
            </w:r>
            <w:r>
              <w:rPr>
                <w:rFonts w:ascii="Times New Roman" w:hAnsi="Times New Roman" w:cs="Times New Roman"/>
                <w:sz w:val="20"/>
                <w:szCs w:val="20"/>
              </w:rPr>
              <w:t>/12</w:t>
            </w:r>
            <w:r w:rsidR="00DA3984">
              <w:rPr>
                <w:rFonts w:ascii="Times New Roman" w:hAnsi="Times New Roman" w:cs="Times New Roman"/>
                <w:sz w:val="20"/>
                <w:szCs w:val="20"/>
              </w:rPr>
              <w:t>7</w:t>
            </w:r>
          </w:p>
        </w:tc>
        <w:tc>
          <w:tcPr>
            <w:tcW w:w="2583" w:type="dxa"/>
          </w:tcPr>
          <w:p w14:paraId="69A76F20" w14:textId="21CBB208" w:rsidR="00DA65FB" w:rsidRPr="003C4DE7" w:rsidRDefault="007707ED" w:rsidP="007707ED">
            <w:pPr>
              <w:keepNext/>
              <w:spacing w:before="200" w:after="100"/>
              <w:ind w:left="-80"/>
              <w:outlineLvl w:val="5"/>
              <w:rPr>
                <w:rFonts w:ascii="Times New Roman" w:hAnsi="Times New Roman" w:cs="Times New Roman"/>
                <w:sz w:val="20"/>
                <w:szCs w:val="20"/>
              </w:rPr>
            </w:pPr>
            <w:bookmarkStart w:id="0" w:name="_Toc480839"/>
            <w:r w:rsidRPr="007707ED">
              <w:rPr>
                <w:rFonts w:ascii="Times New Roman" w:hAnsi="Times New Roman" w:cs="Times New Roman"/>
                <w:color w:val="auto"/>
                <w:sz w:val="20"/>
                <w:szCs w:val="20"/>
              </w:rPr>
              <w:t>HHS SECURITY AND PRIVACY LANGUAGE FOR INFORMATION AND IT PROCUREMENTS</w:t>
            </w:r>
            <w:bookmarkEnd w:id="0"/>
          </w:p>
        </w:tc>
        <w:tc>
          <w:tcPr>
            <w:tcW w:w="2485" w:type="dxa"/>
          </w:tcPr>
          <w:p w14:paraId="575EFCF5" w14:textId="4F2278BE" w:rsidR="00DA65FB" w:rsidRPr="003C4DE7" w:rsidRDefault="007707ED" w:rsidP="00921552">
            <w:pPr>
              <w:rPr>
                <w:rFonts w:ascii="Times New Roman" w:hAnsi="Times New Roman" w:cs="Times New Roman"/>
                <w:sz w:val="20"/>
                <w:szCs w:val="20"/>
              </w:rPr>
            </w:pPr>
            <w:r>
              <w:rPr>
                <w:rFonts w:ascii="Times New Roman" w:hAnsi="Times New Roman" w:cs="Times New Roman"/>
                <w:sz w:val="20"/>
                <w:szCs w:val="20"/>
              </w:rPr>
              <w:t xml:space="preserve">Numerous updates have been completed based on the March 2021 </w:t>
            </w:r>
            <w:r w:rsidR="0047707B">
              <w:rPr>
                <w:rFonts w:ascii="Times New Roman" w:hAnsi="Times New Roman" w:cs="Times New Roman"/>
                <w:sz w:val="20"/>
                <w:szCs w:val="20"/>
              </w:rPr>
              <w:t>“</w:t>
            </w:r>
            <w:r>
              <w:rPr>
                <w:rFonts w:ascii="Times New Roman" w:hAnsi="Times New Roman" w:cs="Times New Roman"/>
                <w:sz w:val="20"/>
                <w:szCs w:val="20"/>
              </w:rPr>
              <w:t>HHS Policy for Information Technology Procurements – Security and Privacy Language Handbook</w:t>
            </w:r>
            <w:r w:rsidR="0047707B">
              <w:rPr>
                <w:rFonts w:ascii="Times New Roman" w:hAnsi="Times New Roman" w:cs="Times New Roman"/>
                <w:sz w:val="20"/>
                <w:szCs w:val="20"/>
              </w:rPr>
              <w:t>”</w:t>
            </w:r>
          </w:p>
        </w:tc>
        <w:tc>
          <w:tcPr>
            <w:tcW w:w="1714" w:type="dxa"/>
          </w:tcPr>
          <w:p w14:paraId="721B3724" w14:textId="31916E62" w:rsidR="00DA65FB" w:rsidRPr="00FB0CD4" w:rsidRDefault="008B0217" w:rsidP="00921552">
            <w:pPr>
              <w:rPr>
                <w:rFonts w:ascii="Times New Roman" w:hAnsi="Times New Roman" w:cs="Times New Roman"/>
                <w:sz w:val="20"/>
                <w:szCs w:val="20"/>
              </w:rPr>
            </w:pPr>
            <w:r>
              <w:rPr>
                <w:rFonts w:ascii="Times New Roman" w:hAnsi="Times New Roman" w:cs="Times New Roman"/>
                <w:sz w:val="20"/>
                <w:szCs w:val="20"/>
              </w:rPr>
              <w:t>Handbook f</w:t>
            </w:r>
            <w:r w:rsidR="0047707B">
              <w:rPr>
                <w:rFonts w:ascii="Times New Roman" w:hAnsi="Times New Roman" w:cs="Times New Roman"/>
                <w:sz w:val="20"/>
                <w:szCs w:val="20"/>
              </w:rPr>
              <w:t>ound at DGS Website under Main Page DGS - RESOURCES NIH ONLY</w:t>
            </w:r>
          </w:p>
        </w:tc>
      </w:tr>
      <w:tr w:rsidR="0085064C" w:rsidRPr="00FB0CD4" w14:paraId="24BA9AE9" w14:textId="77777777" w:rsidTr="008B0217">
        <w:tc>
          <w:tcPr>
            <w:tcW w:w="1202" w:type="dxa"/>
          </w:tcPr>
          <w:p w14:paraId="2A9BC77A" w14:textId="77777777" w:rsidR="0085064C" w:rsidRPr="00FB0CD4" w:rsidRDefault="0085064C" w:rsidP="00921552">
            <w:pPr>
              <w:jc w:val="center"/>
              <w:rPr>
                <w:rFonts w:ascii="Times New Roman" w:hAnsi="Times New Roman" w:cs="Times New Roman"/>
                <w:sz w:val="20"/>
                <w:szCs w:val="20"/>
              </w:rPr>
            </w:pPr>
          </w:p>
        </w:tc>
        <w:tc>
          <w:tcPr>
            <w:tcW w:w="1537" w:type="dxa"/>
          </w:tcPr>
          <w:p w14:paraId="35406D4F" w14:textId="26764CD6" w:rsidR="0085064C" w:rsidRPr="00FB0CD4" w:rsidRDefault="0085064C" w:rsidP="00921552">
            <w:pPr>
              <w:jc w:val="center"/>
              <w:rPr>
                <w:rFonts w:ascii="Times New Roman" w:hAnsi="Times New Roman" w:cs="Times New Roman"/>
                <w:sz w:val="20"/>
                <w:szCs w:val="20"/>
              </w:rPr>
            </w:pPr>
            <w:r>
              <w:rPr>
                <w:rFonts w:ascii="Times New Roman" w:hAnsi="Times New Roman" w:cs="Times New Roman"/>
                <w:sz w:val="20"/>
                <w:szCs w:val="20"/>
              </w:rPr>
              <w:t>79/128</w:t>
            </w:r>
          </w:p>
        </w:tc>
        <w:tc>
          <w:tcPr>
            <w:tcW w:w="2583" w:type="dxa"/>
          </w:tcPr>
          <w:p w14:paraId="03AE4F50" w14:textId="447CD7E5" w:rsidR="0085064C" w:rsidRPr="00FB0CD4" w:rsidRDefault="003C4DE7" w:rsidP="00921552">
            <w:pPr>
              <w:rPr>
                <w:rFonts w:ascii="Times New Roman" w:hAnsi="Times New Roman" w:cs="Times New Roman"/>
                <w:sz w:val="20"/>
                <w:szCs w:val="20"/>
              </w:rPr>
            </w:pPr>
            <w:r w:rsidRPr="003C4DE7">
              <w:rPr>
                <w:rFonts w:ascii="Times New Roman" w:hAnsi="Times New Roman" w:cs="Times New Roman"/>
                <w:sz w:val="20"/>
                <w:szCs w:val="20"/>
              </w:rPr>
              <w:t>INFORMATION AND/OR PHYSICAL SECURITY</w:t>
            </w:r>
          </w:p>
        </w:tc>
        <w:tc>
          <w:tcPr>
            <w:tcW w:w="2485" w:type="dxa"/>
          </w:tcPr>
          <w:p w14:paraId="51255AD9" w14:textId="055A28A6" w:rsidR="0085064C" w:rsidRPr="00FB0CD4" w:rsidRDefault="003C4DE7" w:rsidP="00921552">
            <w:pPr>
              <w:rPr>
                <w:rFonts w:ascii="Times New Roman" w:hAnsi="Times New Roman" w:cs="Times New Roman"/>
                <w:sz w:val="20"/>
                <w:szCs w:val="20"/>
              </w:rPr>
            </w:pPr>
            <w:r w:rsidRPr="003C4DE7">
              <w:rPr>
                <w:rFonts w:ascii="Times New Roman" w:hAnsi="Times New Roman" w:cs="Times New Roman"/>
                <w:sz w:val="20"/>
                <w:szCs w:val="20"/>
              </w:rPr>
              <w:t>Add</w:t>
            </w:r>
            <w:r>
              <w:rPr>
                <w:rFonts w:ascii="Times New Roman" w:hAnsi="Times New Roman" w:cs="Times New Roman"/>
                <w:sz w:val="20"/>
                <w:szCs w:val="20"/>
              </w:rPr>
              <w:t>ed</w:t>
            </w:r>
            <w:r w:rsidRPr="003C4DE7">
              <w:rPr>
                <w:rFonts w:ascii="Times New Roman" w:hAnsi="Times New Roman" w:cs="Times New Roman"/>
                <w:sz w:val="20"/>
                <w:szCs w:val="20"/>
              </w:rPr>
              <w:t xml:space="preserve"> the Position Designation Tool (PDT)</w:t>
            </w:r>
            <w:r>
              <w:rPr>
                <w:rFonts w:ascii="Times New Roman" w:hAnsi="Times New Roman" w:cs="Times New Roman"/>
                <w:sz w:val="20"/>
                <w:szCs w:val="20"/>
              </w:rPr>
              <w:t xml:space="preserve"> and </w:t>
            </w:r>
            <w:r w:rsidRPr="003C4DE7">
              <w:rPr>
                <w:rFonts w:ascii="Times New Roman" w:hAnsi="Times New Roman" w:cs="Times New Roman"/>
                <w:sz w:val="20"/>
                <w:szCs w:val="20"/>
              </w:rPr>
              <w:t>link to access the tool</w:t>
            </w:r>
          </w:p>
        </w:tc>
        <w:tc>
          <w:tcPr>
            <w:tcW w:w="1714" w:type="dxa"/>
          </w:tcPr>
          <w:p w14:paraId="211B05CF" w14:textId="77777777" w:rsidR="0085064C" w:rsidRPr="00FB0CD4" w:rsidRDefault="0085064C" w:rsidP="00921552">
            <w:pPr>
              <w:rPr>
                <w:rFonts w:ascii="Times New Roman" w:hAnsi="Times New Roman" w:cs="Times New Roman"/>
                <w:sz w:val="20"/>
                <w:szCs w:val="20"/>
              </w:rPr>
            </w:pPr>
          </w:p>
        </w:tc>
      </w:tr>
      <w:tr w:rsidR="003C4DE7" w:rsidRPr="00FB0CD4" w14:paraId="0AF48B3E" w14:textId="77777777" w:rsidTr="008B0217">
        <w:tc>
          <w:tcPr>
            <w:tcW w:w="1202" w:type="dxa"/>
          </w:tcPr>
          <w:p w14:paraId="2892C009" w14:textId="77777777" w:rsidR="003C4DE7" w:rsidRDefault="003C4DE7" w:rsidP="009D1B27">
            <w:pPr>
              <w:jc w:val="center"/>
              <w:rPr>
                <w:rFonts w:ascii="Times New Roman" w:hAnsi="Times New Roman" w:cs="Times New Roman"/>
                <w:sz w:val="20"/>
                <w:szCs w:val="20"/>
              </w:rPr>
            </w:pPr>
          </w:p>
        </w:tc>
        <w:tc>
          <w:tcPr>
            <w:tcW w:w="1537" w:type="dxa"/>
          </w:tcPr>
          <w:p w14:paraId="20DDF249" w14:textId="5FE95FEE" w:rsidR="003C4DE7" w:rsidRPr="00FB0CD4" w:rsidRDefault="00BF5AFE" w:rsidP="00921552">
            <w:pPr>
              <w:jc w:val="center"/>
              <w:rPr>
                <w:rFonts w:ascii="Times New Roman" w:hAnsi="Times New Roman" w:cs="Times New Roman"/>
                <w:sz w:val="20"/>
                <w:szCs w:val="20"/>
              </w:rPr>
            </w:pPr>
            <w:r>
              <w:rPr>
                <w:rFonts w:ascii="Times New Roman" w:hAnsi="Times New Roman" w:cs="Times New Roman"/>
                <w:sz w:val="20"/>
                <w:szCs w:val="20"/>
              </w:rPr>
              <w:t>79/128</w:t>
            </w:r>
          </w:p>
        </w:tc>
        <w:tc>
          <w:tcPr>
            <w:tcW w:w="2583" w:type="dxa"/>
          </w:tcPr>
          <w:p w14:paraId="7DA4AC43" w14:textId="77FA8895" w:rsidR="003C4DE7" w:rsidRPr="00FB0CD4" w:rsidRDefault="003C4DE7" w:rsidP="00921552">
            <w:pPr>
              <w:rPr>
                <w:rFonts w:ascii="Times New Roman" w:hAnsi="Times New Roman" w:cs="Times New Roman"/>
                <w:sz w:val="20"/>
                <w:szCs w:val="20"/>
              </w:rPr>
            </w:pPr>
            <w:r w:rsidRPr="003C4DE7">
              <w:rPr>
                <w:rFonts w:ascii="Times New Roman" w:hAnsi="Times New Roman" w:cs="Times New Roman"/>
                <w:sz w:val="20"/>
                <w:szCs w:val="20"/>
              </w:rPr>
              <w:t xml:space="preserve">1. HOMELAND </w:t>
            </w:r>
            <w:r w:rsidR="00D86631">
              <w:rPr>
                <w:rFonts w:ascii="Times New Roman" w:hAnsi="Times New Roman" w:cs="Times New Roman"/>
                <w:sz w:val="20"/>
                <w:szCs w:val="20"/>
              </w:rPr>
              <w:t>S</w:t>
            </w:r>
            <w:r w:rsidRPr="003C4DE7">
              <w:rPr>
                <w:rFonts w:ascii="Times New Roman" w:hAnsi="Times New Roman" w:cs="Times New Roman"/>
                <w:sz w:val="20"/>
                <w:szCs w:val="20"/>
              </w:rPr>
              <w:t>ECURITY PRESIDENTIAL DIRECTIVE (HSPD)-12</w:t>
            </w:r>
          </w:p>
        </w:tc>
        <w:tc>
          <w:tcPr>
            <w:tcW w:w="2485" w:type="dxa"/>
          </w:tcPr>
          <w:p w14:paraId="31718D10" w14:textId="4CA501FA" w:rsidR="003C4DE7" w:rsidRPr="00DA65FB" w:rsidRDefault="00497983" w:rsidP="00921552">
            <w:pPr>
              <w:rPr>
                <w:rFonts w:ascii="Times New Roman" w:hAnsi="Times New Roman" w:cs="Times New Roman"/>
                <w:sz w:val="20"/>
                <w:szCs w:val="20"/>
              </w:rPr>
            </w:pPr>
            <w:r w:rsidRPr="00DA65FB">
              <w:rPr>
                <w:rFonts w:ascii="Times New Roman" w:hAnsi="Times New Roman" w:cs="Times New Roman"/>
                <w:sz w:val="20"/>
                <w:szCs w:val="20"/>
              </w:rPr>
              <w:t>Added link for additional information and Roster of Employees Requiring Suitability Investigations to Section J Contract</w:t>
            </w:r>
          </w:p>
        </w:tc>
        <w:tc>
          <w:tcPr>
            <w:tcW w:w="1714" w:type="dxa"/>
          </w:tcPr>
          <w:p w14:paraId="6C3D6910" w14:textId="77777777" w:rsidR="003C4DE7" w:rsidRPr="00FB0CD4" w:rsidRDefault="003C4DE7" w:rsidP="00921552">
            <w:pPr>
              <w:rPr>
                <w:rFonts w:ascii="Times New Roman" w:hAnsi="Times New Roman" w:cs="Times New Roman"/>
                <w:sz w:val="20"/>
                <w:szCs w:val="20"/>
              </w:rPr>
            </w:pPr>
          </w:p>
        </w:tc>
      </w:tr>
      <w:tr w:rsidR="003C4DE7" w:rsidRPr="00FB0CD4" w14:paraId="4C706E02" w14:textId="77777777" w:rsidTr="008B0217">
        <w:tc>
          <w:tcPr>
            <w:tcW w:w="1202" w:type="dxa"/>
          </w:tcPr>
          <w:p w14:paraId="41C65195" w14:textId="77777777" w:rsidR="003C4DE7" w:rsidRDefault="003C4DE7" w:rsidP="009D1B27">
            <w:pPr>
              <w:jc w:val="center"/>
              <w:rPr>
                <w:rFonts w:ascii="Times New Roman" w:hAnsi="Times New Roman" w:cs="Times New Roman"/>
                <w:sz w:val="20"/>
                <w:szCs w:val="20"/>
              </w:rPr>
            </w:pPr>
          </w:p>
        </w:tc>
        <w:tc>
          <w:tcPr>
            <w:tcW w:w="1537" w:type="dxa"/>
          </w:tcPr>
          <w:p w14:paraId="70348D8E" w14:textId="626B6A8C" w:rsidR="003C4DE7" w:rsidRPr="00FB0CD4" w:rsidRDefault="00BF5AFE" w:rsidP="00921552">
            <w:pPr>
              <w:jc w:val="center"/>
              <w:rPr>
                <w:rFonts w:ascii="Times New Roman" w:hAnsi="Times New Roman" w:cs="Times New Roman"/>
                <w:sz w:val="20"/>
                <w:szCs w:val="20"/>
              </w:rPr>
            </w:pPr>
            <w:r>
              <w:rPr>
                <w:rFonts w:ascii="Times New Roman" w:hAnsi="Times New Roman" w:cs="Times New Roman"/>
                <w:sz w:val="20"/>
                <w:szCs w:val="20"/>
              </w:rPr>
              <w:t>79/128</w:t>
            </w:r>
          </w:p>
        </w:tc>
        <w:tc>
          <w:tcPr>
            <w:tcW w:w="2583" w:type="dxa"/>
          </w:tcPr>
          <w:p w14:paraId="2B2764EB" w14:textId="26AE2765" w:rsidR="003C4DE7" w:rsidRPr="00B23146" w:rsidRDefault="00A45F88" w:rsidP="00A45F88">
            <w:pPr>
              <w:spacing w:before="10"/>
              <w:rPr>
                <w:rFonts w:ascii="Times New Roman" w:hAnsi="Times New Roman" w:cs="Times New Roman"/>
                <w:bCs/>
                <w:sz w:val="20"/>
                <w:szCs w:val="20"/>
              </w:rPr>
            </w:pPr>
            <w:r w:rsidRPr="00B23146">
              <w:rPr>
                <w:rFonts w:ascii="Times New Roman" w:hAnsi="Times New Roman" w:cs="Times New Roman"/>
                <w:bCs/>
                <w:color w:val="auto"/>
                <w:sz w:val="20"/>
                <w:szCs w:val="20"/>
              </w:rPr>
              <w:t xml:space="preserve">5. </w:t>
            </w:r>
            <w:r w:rsidR="00BF5AFE" w:rsidRPr="00BF5AFE">
              <w:rPr>
                <w:rFonts w:ascii="Times New Roman" w:hAnsi="Times New Roman" w:cs="Times New Roman"/>
                <w:bCs/>
                <w:color w:val="auto"/>
                <w:sz w:val="20"/>
                <w:szCs w:val="20"/>
              </w:rPr>
              <w:t>CONTRACT INITIATION AND EXPIRATION</w:t>
            </w:r>
            <w:r w:rsidRPr="00B23146">
              <w:rPr>
                <w:rFonts w:ascii="Times New Roman" w:hAnsi="Times New Roman" w:cs="Times New Roman"/>
                <w:bCs/>
                <w:color w:val="auto"/>
                <w:sz w:val="20"/>
                <w:szCs w:val="20"/>
              </w:rPr>
              <w:t xml:space="preserve"> 1. </w:t>
            </w:r>
            <w:r w:rsidR="00BF5AFE" w:rsidRPr="00B23146">
              <w:rPr>
                <w:rFonts w:ascii="Times New Roman" w:hAnsi="Times New Roman" w:cs="Times New Roman"/>
                <w:bCs/>
                <w:color w:val="auto"/>
                <w:sz w:val="20"/>
                <w:szCs w:val="20"/>
              </w:rPr>
              <w:t>General Security Requirements</w:t>
            </w:r>
          </w:p>
        </w:tc>
        <w:tc>
          <w:tcPr>
            <w:tcW w:w="2485" w:type="dxa"/>
          </w:tcPr>
          <w:p w14:paraId="2157473E" w14:textId="4FFDDF8F" w:rsidR="003C4DE7" w:rsidRPr="00FB0CD4" w:rsidRDefault="00BF5AFE" w:rsidP="00921552">
            <w:pPr>
              <w:rPr>
                <w:rFonts w:ascii="Times New Roman" w:hAnsi="Times New Roman" w:cs="Times New Roman"/>
                <w:sz w:val="20"/>
                <w:szCs w:val="20"/>
              </w:rPr>
            </w:pPr>
            <w:r w:rsidRPr="00BF5AFE">
              <w:rPr>
                <w:rFonts w:ascii="Times New Roman" w:hAnsi="Times New Roman" w:cs="Times New Roman"/>
                <w:sz w:val="20"/>
                <w:szCs w:val="20"/>
              </w:rPr>
              <w:t>Added updated Closeout Directive (2018) link</w:t>
            </w:r>
          </w:p>
        </w:tc>
        <w:tc>
          <w:tcPr>
            <w:tcW w:w="1714" w:type="dxa"/>
          </w:tcPr>
          <w:p w14:paraId="2C54CE05" w14:textId="77777777" w:rsidR="003C4DE7" w:rsidRPr="00FB0CD4" w:rsidRDefault="003C4DE7" w:rsidP="00921552">
            <w:pPr>
              <w:rPr>
                <w:rFonts w:ascii="Times New Roman" w:hAnsi="Times New Roman" w:cs="Times New Roman"/>
                <w:sz w:val="20"/>
                <w:szCs w:val="20"/>
              </w:rPr>
            </w:pPr>
          </w:p>
        </w:tc>
      </w:tr>
      <w:tr w:rsidR="003C4DE7" w:rsidRPr="00FB0CD4" w14:paraId="4B939CFA" w14:textId="77777777" w:rsidTr="008B0217">
        <w:tc>
          <w:tcPr>
            <w:tcW w:w="1202" w:type="dxa"/>
          </w:tcPr>
          <w:p w14:paraId="68CCA97E" w14:textId="77777777" w:rsidR="003C4DE7" w:rsidRDefault="003C4DE7" w:rsidP="009D1B27">
            <w:pPr>
              <w:jc w:val="center"/>
              <w:rPr>
                <w:rFonts w:ascii="Times New Roman" w:hAnsi="Times New Roman" w:cs="Times New Roman"/>
                <w:sz w:val="20"/>
                <w:szCs w:val="20"/>
              </w:rPr>
            </w:pPr>
          </w:p>
        </w:tc>
        <w:tc>
          <w:tcPr>
            <w:tcW w:w="1537" w:type="dxa"/>
          </w:tcPr>
          <w:p w14:paraId="0E8F3525" w14:textId="52224AD4" w:rsidR="003C4DE7" w:rsidRPr="00FB0CD4" w:rsidRDefault="00A45F88" w:rsidP="00921552">
            <w:pPr>
              <w:jc w:val="center"/>
              <w:rPr>
                <w:rFonts w:ascii="Times New Roman" w:hAnsi="Times New Roman" w:cs="Times New Roman"/>
                <w:sz w:val="20"/>
                <w:szCs w:val="20"/>
              </w:rPr>
            </w:pPr>
            <w:r w:rsidRPr="00A45F88">
              <w:rPr>
                <w:rFonts w:ascii="Times New Roman" w:hAnsi="Times New Roman" w:cs="Times New Roman"/>
                <w:sz w:val="20"/>
                <w:szCs w:val="20"/>
              </w:rPr>
              <w:t>80/129</w:t>
            </w:r>
          </w:p>
        </w:tc>
        <w:tc>
          <w:tcPr>
            <w:tcW w:w="2583" w:type="dxa"/>
          </w:tcPr>
          <w:p w14:paraId="26F69546" w14:textId="4E1684D5" w:rsidR="003C4DE7" w:rsidRPr="00FB0CD4" w:rsidRDefault="00DA3984" w:rsidP="00921552">
            <w:pPr>
              <w:rPr>
                <w:rFonts w:ascii="Times New Roman" w:hAnsi="Times New Roman" w:cs="Times New Roman"/>
                <w:sz w:val="20"/>
                <w:szCs w:val="20"/>
              </w:rPr>
            </w:pPr>
            <w:r>
              <w:rPr>
                <w:rFonts w:ascii="Times New Roman" w:hAnsi="Times New Roman" w:cs="Times New Roman"/>
                <w:sz w:val="20"/>
                <w:szCs w:val="20"/>
              </w:rPr>
              <w:t xml:space="preserve">4. </w:t>
            </w:r>
            <w:r w:rsidR="00A45F88" w:rsidRPr="00A45F88">
              <w:rPr>
                <w:rFonts w:ascii="Times New Roman" w:hAnsi="Times New Roman" w:cs="Times New Roman"/>
                <w:sz w:val="20"/>
                <w:szCs w:val="20"/>
              </w:rPr>
              <w:t>Section 508 Annual Report</w:t>
            </w:r>
          </w:p>
        </w:tc>
        <w:tc>
          <w:tcPr>
            <w:tcW w:w="2485" w:type="dxa"/>
          </w:tcPr>
          <w:p w14:paraId="5CC9672F" w14:textId="45E34816" w:rsidR="003C4DE7" w:rsidRPr="00FB0CD4" w:rsidRDefault="00A45F88" w:rsidP="00921552">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35885E3A" w14:textId="77777777" w:rsidR="003C4DE7" w:rsidRPr="00FB0CD4" w:rsidRDefault="003C4DE7" w:rsidP="00921552">
            <w:pPr>
              <w:rPr>
                <w:rFonts w:ascii="Times New Roman" w:hAnsi="Times New Roman" w:cs="Times New Roman"/>
                <w:sz w:val="20"/>
                <w:szCs w:val="20"/>
              </w:rPr>
            </w:pPr>
          </w:p>
        </w:tc>
      </w:tr>
      <w:tr w:rsidR="003C4DE7" w:rsidRPr="00FB0CD4" w14:paraId="294AFFE2" w14:textId="77777777" w:rsidTr="008B0217">
        <w:tc>
          <w:tcPr>
            <w:tcW w:w="1202" w:type="dxa"/>
          </w:tcPr>
          <w:p w14:paraId="174E98BC" w14:textId="77777777" w:rsidR="003C4DE7" w:rsidRDefault="003C4DE7" w:rsidP="009D1B27">
            <w:pPr>
              <w:jc w:val="center"/>
              <w:rPr>
                <w:rFonts w:ascii="Times New Roman" w:hAnsi="Times New Roman" w:cs="Times New Roman"/>
                <w:sz w:val="20"/>
                <w:szCs w:val="20"/>
              </w:rPr>
            </w:pPr>
          </w:p>
        </w:tc>
        <w:tc>
          <w:tcPr>
            <w:tcW w:w="1537" w:type="dxa"/>
          </w:tcPr>
          <w:p w14:paraId="5E13CC90" w14:textId="77777777" w:rsidR="00A45F88" w:rsidRPr="00271E97" w:rsidRDefault="00A45F88" w:rsidP="00A45F88">
            <w:pPr>
              <w:jc w:val="center"/>
              <w:rPr>
                <w:rFonts w:ascii="Times New Roman" w:eastAsia="Times New Roman" w:hAnsi="Times New Roman" w:cs="Times New Roman"/>
                <w:sz w:val="20"/>
                <w:szCs w:val="20"/>
              </w:rPr>
            </w:pPr>
            <w:r w:rsidRPr="00271E97">
              <w:rPr>
                <w:rFonts w:ascii="Times New Roman" w:hAnsi="Times New Roman" w:cs="Times New Roman"/>
                <w:sz w:val="20"/>
                <w:szCs w:val="20"/>
              </w:rPr>
              <w:t>82/131</w:t>
            </w:r>
          </w:p>
          <w:p w14:paraId="3D4618E6" w14:textId="77777777" w:rsidR="003C4DE7" w:rsidRPr="00FB0CD4" w:rsidRDefault="003C4DE7" w:rsidP="00921552">
            <w:pPr>
              <w:jc w:val="center"/>
              <w:rPr>
                <w:rFonts w:ascii="Times New Roman" w:hAnsi="Times New Roman" w:cs="Times New Roman"/>
                <w:sz w:val="20"/>
                <w:szCs w:val="20"/>
              </w:rPr>
            </w:pPr>
          </w:p>
        </w:tc>
        <w:tc>
          <w:tcPr>
            <w:tcW w:w="2583" w:type="dxa"/>
          </w:tcPr>
          <w:p w14:paraId="4535F6A9" w14:textId="032343DA" w:rsidR="003C4DE7" w:rsidRPr="00FB0CD4" w:rsidRDefault="00DA3984" w:rsidP="00921552">
            <w:pPr>
              <w:rPr>
                <w:rFonts w:ascii="Times New Roman" w:hAnsi="Times New Roman" w:cs="Times New Roman"/>
                <w:sz w:val="20"/>
                <w:szCs w:val="20"/>
              </w:rPr>
            </w:pPr>
            <w:r>
              <w:rPr>
                <w:rFonts w:ascii="Times New Roman" w:hAnsi="Times New Roman" w:cs="Times New Roman"/>
                <w:sz w:val="20"/>
                <w:szCs w:val="20"/>
              </w:rPr>
              <w:t xml:space="preserve">6. </w:t>
            </w:r>
            <w:r w:rsidR="00A45F88" w:rsidRPr="00A45F88">
              <w:rPr>
                <w:rFonts w:ascii="Times New Roman" w:hAnsi="Times New Roman" w:cs="Times New Roman"/>
                <w:sz w:val="20"/>
                <w:szCs w:val="20"/>
              </w:rPr>
              <w:t>NHLBI Data Repository of Epidemiology and Clinical Trials</w:t>
            </w:r>
          </w:p>
        </w:tc>
        <w:tc>
          <w:tcPr>
            <w:tcW w:w="2485" w:type="dxa"/>
          </w:tcPr>
          <w:p w14:paraId="424499B2" w14:textId="2DC5DB7C" w:rsidR="003C4DE7" w:rsidRPr="00FB0CD4" w:rsidRDefault="00A45F88" w:rsidP="00921552">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5CC91582" w14:textId="77777777" w:rsidR="003C4DE7" w:rsidRPr="00FB0CD4" w:rsidRDefault="003C4DE7" w:rsidP="00921552">
            <w:pPr>
              <w:rPr>
                <w:rFonts w:ascii="Times New Roman" w:hAnsi="Times New Roman" w:cs="Times New Roman"/>
                <w:sz w:val="20"/>
                <w:szCs w:val="20"/>
              </w:rPr>
            </w:pPr>
          </w:p>
        </w:tc>
      </w:tr>
      <w:tr w:rsidR="003C4DE7" w:rsidRPr="00FB0CD4" w14:paraId="46D5B684" w14:textId="77777777" w:rsidTr="008B0217">
        <w:tc>
          <w:tcPr>
            <w:tcW w:w="1202" w:type="dxa"/>
          </w:tcPr>
          <w:p w14:paraId="13F0CEAE" w14:textId="77777777" w:rsidR="003C4DE7" w:rsidRDefault="003C4DE7" w:rsidP="009D1B27">
            <w:pPr>
              <w:jc w:val="center"/>
              <w:rPr>
                <w:rFonts w:ascii="Times New Roman" w:hAnsi="Times New Roman" w:cs="Times New Roman"/>
                <w:sz w:val="20"/>
                <w:szCs w:val="20"/>
              </w:rPr>
            </w:pPr>
          </w:p>
        </w:tc>
        <w:tc>
          <w:tcPr>
            <w:tcW w:w="1537" w:type="dxa"/>
          </w:tcPr>
          <w:p w14:paraId="70FE52C4" w14:textId="77777777" w:rsidR="00A45F88" w:rsidRPr="00271E97" w:rsidRDefault="00A45F88" w:rsidP="00A45F88">
            <w:pPr>
              <w:jc w:val="center"/>
              <w:rPr>
                <w:rFonts w:ascii="Times New Roman" w:hAnsi="Times New Roman" w:cs="Times New Roman"/>
                <w:sz w:val="20"/>
                <w:szCs w:val="20"/>
              </w:rPr>
            </w:pPr>
            <w:r w:rsidRPr="00271E97">
              <w:rPr>
                <w:rFonts w:ascii="Times New Roman" w:hAnsi="Times New Roman" w:cs="Times New Roman"/>
                <w:sz w:val="20"/>
                <w:szCs w:val="20"/>
              </w:rPr>
              <w:t>NA/134</w:t>
            </w:r>
          </w:p>
          <w:p w14:paraId="18359B0B" w14:textId="77777777" w:rsidR="003C4DE7" w:rsidRPr="00FB0CD4" w:rsidRDefault="003C4DE7" w:rsidP="00921552">
            <w:pPr>
              <w:jc w:val="center"/>
              <w:rPr>
                <w:rFonts w:ascii="Times New Roman" w:hAnsi="Times New Roman" w:cs="Times New Roman"/>
                <w:sz w:val="20"/>
                <w:szCs w:val="20"/>
              </w:rPr>
            </w:pPr>
          </w:p>
        </w:tc>
        <w:tc>
          <w:tcPr>
            <w:tcW w:w="2583" w:type="dxa"/>
          </w:tcPr>
          <w:p w14:paraId="5B89B775" w14:textId="53B0F994" w:rsidR="003C4DE7" w:rsidRPr="00FB0CD4" w:rsidRDefault="00A167A2" w:rsidP="00921552">
            <w:pPr>
              <w:rPr>
                <w:rFonts w:ascii="Times New Roman" w:hAnsi="Times New Roman" w:cs="Times New Roman"/>
                <w:sz w:val="20"/>
                <w:szCs w:val="20"/>
              </w:rPr>
            </w:pPr>
            <w:r w:rsidRPr="00A167A2">
              <w:rPr>
                <w:rFonts w:ascii="Times New Roman" w:hAnsi="Times New Roman" w:cs="Times New Roman"/>
                <w:sz w:val="20"/>
                <w:szCs w:val="20"/>
              </w:rPr>
              <w:t>FOR NCI ONLY: THE FOLLOWING ADDITIONAL REPORT SUBMISSION</w:t>
            </w:r>
          </w:p>
        </w:tc>
        <w:tc>
          <w:tcPr>
            <w:tcW w:w="2485" w:type="dxa"/>
          </w:tcPr>
          <w:p w14:paraId="4D4FE1C3" w14:textId="4196FBC4" w:rsidR="003C4DE7" w:rsidRPr="00FB0CD4" w:rsidRDefault="00A167A2" w:rsidP="00921552">
            <w:pPr>
              <w:rPr>
                <w:rFonts w:ascii="Times New Roman" w:hAnsi="Times New Roman" w:cs="Times New Roman"/>
                <w:sz w:val="20"/>
                <w:szCs w:val="20"/>
              </w:rPr>
            </w:pPr>
            <w:r w:rsidRPr="00A167A2">
              <w:rPr>
                <w:rFonts w:ascii="Times New Roman" w:hAnsi="Times New Roman" w:cs="Times New Roman"/>
                <w:sz w:val="20"/>
                <w:szCs w:val="20"/>
              </w:rPr>
              <w:t>Added new contact and information for NCI report submission</w:t>
            </w:r>
          </w:p>
        </w:tc>
        <w:tc>
          <w:tcPr>
            <w:tcW w:w="1714" w:type="dxa"/>
          </w:tcPr>
          <w:p w14:paraId="0C94E304" w14:textId="77777777" w:rsidR="003C4DE7" w:rsidRPr="00FB0CD4" w:rsidRDefault="003C4DE7" w:rsidP="00921552">
            <w:pPr>
              <w:rPr>
                <w:rFonts w:ascii="Times New Roman" w:hAnsi="Times New Roman" w:cs="Times New Roman"/>
                <w:sz w:val="20"/>
                <w:szCs w:val="20"/>
              </w:rPr>
            </w:pPr>
          </w:p>
        </w:tc>
      </w:tr>
      <w:tr w:rsidR="003C4DE7" w:rsidRPr="00FB0CD4" w14:paraId="39220F08" w14:textId="77777777" w:rsidTr="008B0217">
        <w:tc>
          <w:tcPr>
            <w:tcW w:w="1202" w:type="dxa"/>
          </w:tcPr>
          <w:p w14:paraId="17FDF9F5" w14:textId="77777777" w:rsidR="003C4DE7" w:rsidRDefault="003C4DE7" w:rsidP="009D1B27">
            <w:pPr>
              <w:jc w:val="center"/>
              <w:rPr>
                <w:rFonts w:ascii="Times New Roman" w:hAnsi="Times New Roman" w:cs="Times New Roman"/>
                <w:sz w:val="20"/>
                <w:szCs w:val="20"/>
              </w:rPr>
            </w:pPr>
          </w:p>
        </w:tc>
        <w:tc>
          <w:tcPr>
            <w:tcW w:w="1537" w:type="dxa"/>
          </w:tcPr>
          <w:p w14:paraId="056AE52E" w14:textId="4F5592B3" w:rsidR="003C4DE7" w:rsidRPr="00FB0CD4" w:rsidRDefault="00A167A2" w:rsidP="00921552">
            <w:pPr>
              <w:jc w:val="center"/>
              <w:rPr>
                <w:rFonts w:ascii="Times New Roman" w:hAnsi="Times New Roman" w:cs="Times New Roman"/>
                <w:sz w:val="20"/>
                <w:szCs w:val="20"/>
              </w:rPr>
            </w:pPr>
            <w:r w:rsidRPr="00A167A2">
              <w:rPr>
                <w:rFonts w:ascii="Times New Roman" w:hAnsi="Times New Roman" w:cs="Times New Roman"/>
                <w:sz w:val="20"/>
                <w:szCs w:val="20"/>
              </w:rPr>
              <w:t>83/135</w:t>
            </w:r>
          </w:p>
        </w:tc>
        <w:tc>
          <w:tcPr>
            <w:tcW w:w="2583" w:type="dxa"/>
          </w:tcPr>
          <w:p w14:paraId="70E6B986" w14:textId="2CE2CECE" w:rsidR="003C4DE7" w:rsidRPr="00FB0CD4" w:rsidRDefault="00A167A2" w:rsidP="00921552">
            <w:pPr>
              <w:rPr>
                <w:rFonts w:ascii="Times New Roman" w:hAnsi="Times New Roman" w:cs="Times New Roman"/>
                <w:sz w:val="20"/>
                <w:szCs w:val="20"/>
              </w:rPr>
            </w:pPr>
            <w:r w:rsidRPr="00A167A2">
              <w:rPr>
                <w:rFonts w:ascii="Times New Roman" w:hAnsi="Times New Roman" w:cs="Times New Roman"/>
                <w:sz w:val="20"/>
                <w:szCs w:val="20"/>
              </w:rPr>
              <w:t>REPORTING REQUIREMENTS FOR USE WITH THE ELECTRONIC REPORT DELIVERABLE SUBMISSION (eRDS) SITE</w:t>
            </w:r>
          </w:p>
        </w:tc>
        <w:tc>
          <w:tcPr>
            <w:tcW w:w="2485" w:type="dxa"/>
          </w:tcPr>
          <w:p w14:paraId="5E684323" w14:textId="2E69398E" w:rsidR="003C4DE7" w:rsidRPr="00FB0CD4" w:rsidRDefault="00A167A2" w:rsidP="00921552">
            <w:pPr>
              <w:rPr>
                <w:rFonts w:ascii="Times New Roman" w:hAnsi="Times New Roman" w:cs="Times New Roman"/>
                <w:sz w:val="20"/>
                <w:szCs w:val="20"/>
              </w:rPr>
            </w:pPr>
            <w:r w:rsidRPr="00A167A2">
              <w:rPr>
                <w:rFonts w:ascii="Times New Roman" w:hAnsi="Times New Roman" w:cs="Times New Roman"/>
                <w:sz w:val="20"/>
                <w:szCs w:val="20"/>
              </w:rPr>
              <w:t>Added link for "Create Accessible Documents"</w:t>
            </w:r>
          </w:p>
        </w:tc>
        <w:tc>
          <w:tcPr>
            <w:tcW w:w="1714" w:type="dxa"/>
          </w:tcPr>
          <w:p w14:paraId="60E4807C" w14:textId="77777777" w:rsidR="003C4DE7" w:rsidRPr="00FB0CD4" w:rsidRDefault="003C4DE7" w:rsidP="00921552">
            <w:pPr>
              <w:rPr>
                <w:rFonts w:ascii="Times New Roman" w:hAnsi="Times New Roman" w:cs="Times New Roman"/>
                <w:sz w:val="20"/>
                <w:szCs w:val="20"/>
              </w:rPr>
            </w:pPr>
          </w:p>
        </w:tc>
      </w:tr>
      <w:tr w:rsidR="003C4DE7" w:rsidRPr="00FB0CD4" w14:paraId="44E68E92" w14:textId="77777777" w:rsidTr="008B0217">
        <w:tc>
          <w:tcPr>
            <w:tcW w:w="1202" w:type="dxa"/>
          </w:tcPr>
          <w:p w14:paraId="745A327E" w14:textId="3BFAE561" w:rsidR="00E40FCD" w:rsidRPr="00AE025F" w:rsidRDefault="00E40FCD" w:rsidP="00E40FCD">
            <w:pPr>
              <w:jc w:val="center"/>
              <w:rPr>
                <w:rFonts w:ascii="Times New Roman" w:hAnsi="Times New Roman" w:cs="Times New Roman"/>
                <w:sz w:val="20"/>
                <w:szCs w:val="20"/>
              </w:rPr>
            </w:pPr>
            <w:r w:rsidRPr="00AE025F">
              <w:rPr>
                <w:rFonts w:ascii="Times New Roman" w:hAnsi="Times New Roman" w:cs="Times New Roman"/>
                <w:sz w:val="20"/>
                <w:szCs w:val="20"/>
              </w:rPr>
              <w:t>G</w:t>
            </w:r>
          </w:p>
          <w:p w14:paraId="1B239C03" w14:textId="434FFA85" w:rsidR="003C4DE7" w:rsidRDefault="00E40FCD" w:rsidP="00E40FCD">
            <w:pPr>
              <w:jc w:val="center"/>
              <w:rPr>
                <w:rFonts w:ascii="Times New Roman" w:hAnsi="Times New Roman" w:cs="Times New Roman"/>
                <w:sz w:val="20"/>
                <w:szCs w:val="20"/>
              </w:rPr>
            </w:pPr>
            <w:r w:rsidRPr="00AE025F">
              <w:rPr>
                <w:rFonts w:ascii="Times New Roman" w:hAnsi="Times New Roman" w:cs="Times New Roman"/>
                <w:sz w:val="20"/>
                <w:szCs w:val="20"/>
              </w:rPr>
              <w:t>(RFP and Contract)</w:t>
            </w:r>
          </w:p>
        </w:tc>
        <w:tc>
          <w:tcPr>
            <w:tcW w:w="1537" w:type="dxa"/>
          </w:tcPr>
          <w:p w14:paraId="4024DC02" w14:textId="77777777" w:rsidR="003C4DE7" w:rsidRPr="00FB0CD4" w:rsidRDefault="003C4DE7" w:rsidP="00921552">
            <w:pPr>
              <w:jc w:val="center"/>
              <w:rPr>
                <w:rFonts w:ascii="Times New Roman" w:hAnsi="Times New Roman" w:cs="Times New Roman"/>
                <w:sz w:val="20"/>
                <w:szCs w:val="20"/>
              </w:rPr>
            </w:pPr>
          </w:p>
        </w:tc>
        <w:tc>
          <w:tcPr>
            <w:tcW w:w="2583" w:type="dxa"/>
          </w:tcPr>
          <w:p w14:paraId="6119060D" w14:textId="77777777" w:rsidR="003C4DE7" w:rsidRPr="00FB0CD4" w:rsidRDefault="003C4DE7" w:rsidP="00921552">
            <w:pPr>
              <w:rPr>
                <w:rFonts w:ascii="Times New Roman" w:hAnsi="Times New Roman" w:cs="Times New Roman"/>
                <w:sz w:val="20"/>
                <w:szCs w:val="20"/>
              </w:rPr>
            </w:pPr>
          </w:p>
        </w:tc>
        <w:tc>
          <w:tcPr>
            <w:tcW w:w="2485" w:type="dxa"/>
          </w:tcPr>
          <w:p w14:paraId="180A0BF3" w14:textId="77777777" w:rsidR="003C4DE7" w:rsidRPr="00FB0CD4" w:rsidRDefault="003C4DE7" w:rsidP="00921552">
            <w:pPr>
              <w:rPr>
                <w:rFonts w:ascii="Times New Roman" w:hAnsi="Times New Roman" w:cs="Times New Roman"/>
                <w:sz w:val="20"/>
                <w:szCs w:val="20"/>
              </w:rPr>
            </w:pPr>
          </w:p>
        </w:tc>
        <w:tc>
          <w:tcPr>
            <w:tcW w:w="1714" w:type="dxa"/>
          </w:tcPr>
          <w:p w14:paraId="547919FB" w14:textId="77777777" w:rsidR="003C4DE7" w:rsidRPr="00FB0CD4" w:rsidRDefault="003C4DE7" w:rsidP="00921552">
            <w:pPr>
              <w:rPr>
                <w:rFonts w:ascii="Times New Roman" w:hAnsi="Times New Roman" w:cs="Times New Roman"/>
                <w:sz w:val="20"/>
                <w:szCs w:val="20"/>
              </w:rPr>
            </w:pPr>
          </w:p>
        </w:tc>
      </w:tr>
      <w:tr w:rsidR="00E40FCD" w:rsidRPr="00FB0CD4" w14:paraId="71AB613B" w14:textId="77777777" w:rsidTr="008B0217">
        <w:tc>
          <w:tcPr>
            <w:tcW w:w="1202" w:type="dxa"/>
          </w:tcPr>
          <w:p w14:paraId="0ADBA745" w14:textId="77777777" w:rsidR="00E40FCD" w:rsidRDefault="00E40FCD" w:rsidP="009D1B27">
            <w:pPr>
              <w:jc w:val="center"/>
              <w:rPr>
                <w:rFonts w:ascii="Times New Roman" w:hAnsi="Times New Roman" w:cs="Times New Roman"/>
                <w:sz w:val="20"/>
                <w:szCs w:val="20"/>
              </w:rPr>
            </w:pPr>
          </w:p>
        </w:tc>
        <w:tc>
          <w:tcPr>
            <w:tcW w:w="1537" w:type="dxa"/>
          </w:tcPr>
          <w:p w14:paraId="3D13D9B2" w14:textId="77777777" w:rsidR="00E40FCD" w:rsidRDefault="00A8795A" w:rsidP="00921552">
            <w:pPr>
              <w:jc w:val="center"/>
              <w:rPr>
                <w:rFonts w:ascii="Times New Roman" w:hAnsi="Times New Roman" w:cs="Times New Roman"/>
                <w:sz w:val="20"/>
                <w:szCs w:val="20"/>
              </w:rPr>
            </w:pPr>
            <w:r w:rsidRPr="00A8795A">
              <w:rPr>
                <w:rFonts w:ascii="Times New Roman" w:hAnsi="Times New Roman" w:cs="Times New Roman"/>
                <w:sz w:val="20"/>
                <w:szCs w:val="20"/>
              </w:rPr>
              <w:t>126/181</w:t>
            </w:r>
          </w:p>
          <w:p w14:paraId="27ACA85B" w14:textId="0A4D3B4B" w:rsidR="00A8795A" w:rsidRPr="00FB0CD4" w:rsidRDefault="00A8795A" w:rsidP="00921552">
            <w:pPr>
              <w:jc w:val="center"/>
              <w:rPr>
                <w:rFonts w:ascii="Times New Roman" w:hAnsi="Times New Roman" w:cs="Times New Roman"/>
                <w:sz w:val="20"/>
                <w:szCs w:val="20"/>
              </w:rPr>
            </w:pPr>
            <w:r w:rsidRPr="00A8795A">
              <w:rPr>
                <w:rFonts w:ascii="Times New Roman" w:hAnsi="Times New Roman" w:cs="Times New Roman"/>
                <w:sz w:val="20"/>
                <w:szCs w:val="20"/>
              </w:rPr>
              <w:t>12</w:t>
            </w:r>
            <w:r>
              <w:rPr>
                <w:rFonts w:ascii="Times New Roman" w:hAnsi="Times New Roman" w:cs="Times New Roman"/>
                <w:sz w:val="20"/>
                <w:szCs w:val="20"/>
              </w:rPr>
              <w:t>7</w:t>
            </w:r>
            <w:r w:rsidRPr="00A8795A">
              <w:rPr>
                <w:rFonts w:ascii="Times New Roman" w:hAnsi="Times New Roman" w:cs="Times New Roman"/>
                <w:sz w:val="20"/>
                <w:szCs w:val="20"/>
              </w:rPr>
              <w:t>/18</w:t>
            </w:r>
            <w:r>
              <w:rPr>
                <w:rFonts w:ascii="Times New Roman" w:hAnsi="Times New Roman" w:cs="Times New Roman"/>
                <w:sz w:val="20"/>
                <w:szCs w:val="20"/>
              </w:rPr>
              <w:t>2</w:t>
            </w:r>
          </w:p>
        </w:tc>
        <w:tc>
          <w:tcPr>
            <w:tcW w:w="2583" w:type="dxa"/>
          </w:tcPr>
          <w:p w14:paraId="25C37DEE" w14:textId="3A872552" w:rsidR="00E40FCD" w:rsidRPr="00FB0CD4" w:rsidRDefault="00B808F9" w:rsidP="00921552">
            <w:pPr>
              <w:rPr>
                <w:rFonts w:ascii="Times New Roman" w:hAnsi="Times New Roman" w:cs="Times New Roman"/>
                <w:sz w:val="20"/>
                <w:szCs w:val="20"/>
              </w:rPr>
            </w:pPr>
            <w:r>
              <w:rPr>
                <w:rFonts w:ascii="Times New Roman" w:hAnsi="Times New Roman" w:cs="Times New Roman"/>
                <w:sz w:val="20"/>
                <w:szCs w:val="20"/>
              </w:rPr>
              <w:t xml:space="preserve">G.4. </w:t>
            </w:r>
            <w:r w:rsidR="00A8795A" w:rsidRPr="00A8795A">
              <w:rPr>
                <w:rFonts w:ascii="Times New Roman" w:hAnsi="Times New Roman" w:cs="Times New Roman"/>
                <w:sz w:val="20"/>
                <w:szCs w:val="20"/>
              </w:rPr>
              <w:t>METHOD OF ORDERING</w:t>
            </w:r>
            <w:r w:rsidR="00A8795A">
              <w:rPr>
                <w:rFonts w:ascii="Times New Roman" w:hAnsi="Times New Roman" w:cs="Times New Roman"/>
                <w:sz w:val="20"/>
                <w:szCs w:val="20"/>
              </w:rPr>
              <w:t xml:space="preserve"> and </w:t>
            </w:r>
            <w:r w:rsidR="00B23146">
              <w:rPr>
                <w:rFonts w:ascii="Times New Roman" w:hAnsi="Times New Roman" w:cs="Times New Roman"/>
                <w:sz w:val="20"/>
                <w:szCs w:val="20"/>
              </w:rPr>
              <w:t xml:space="preserve">             </w:t>
            </w:r>
            <w:r w:rsidR="00A8795A" w:rsidRPr="00A8795A">
              <w:rPr>
                <w:rFonts w:ascii="Times New Roman" w:hAnsi="Times New Roman" w:cs="Times New Roman"/>
                <w:sz w:val="20"/>
                <w:szCs w:val="20"/>
              </w:rPr>
              <w:t xml:space="preserve"> </w:t>
            </w:r>
            <w:r>
              <w:rPr>
                <w:rFonts w:ascii="Times New Roman" w:hAnsi="Times New Roman" w:cs="Times New Roman"/>
                <w:sz w:val="20"/>
                <w:szCs w:val="20"/>
              </w:rPr>
              <w:t xml:space="preserve">G.5. </w:t>
            </w:r>
            <w:r w:rsidR="00A8795A" w:rsidRPr="00A8795A">
              <w:rPr>
                <w:rFonts w:ascii="Times New Roman" w:hAnsi="Times New Roman" w:cs="Times New Roman"/>
                <w:sz w:val="20"/>
                <w:szCs w:val="20"/>
              </w:rPr>
              <w:t>TASK ORDER PROCEDURE</w:t>
            </w:r>
          </w:p>
        </w:tc>
        <w:tc>
          <w:tcPr>
            <w:tcW w:w="2485" w:type="dxa"/>
          </w:tcPr>
          <w:p w14:paraId="57C2E941" w14:textId="0708395A" w:rsidR="00E40FCD" w:rsidRPr="00FB0CD4" w:rsidRDefault="00A8795A" w:rsidP="00921552">
            <w:pPr>
              <w:rPr>
                <w:rFonts w:ascii="Times New Roman" w:hAnsi="Times New Roman" w:cs="Times New Roman"/>
                <w:sz w:val="20"/>
                <w:szCs w:val="20"/>
              </w:rPr>
            </w:pPr>
            <w:r>
              <w:rPr>
                <w:rFonts w:ascii="Times New Roman" w:hAnsi="Times New Roman" w:cs="Times New Roman"/>
                <w:sz w:val="20"/>
                <w:szCs w:val="20"/>
              </w:rPr>
              <w:t>U</w:t>
            </w:r>
            <w:r w:rsidRPr="00A8795A">
              <w:rPr>
                <w:rFonts w:ascii="Times New Roman" w:hAnsi="Times New Roman" w:cs="Times New Roman"/>
                <w:sz w:val="20"/>
                <w:szCs w:val="20"/>
              </w:rPr>
              <w:t>pdate</w:t>
            </w:r>
            <w:r>
              <w:rPr>
                <w:rFonts w:ascii="Times New Roman" w:hAnsi="Times New Roman" w:cs="Times New Roman"/>
                <w:sz w:val="20"/>
                <w:szCs w:val="20"/>
              </w:rPr>
              <w:t>d</w:t>
            </w:r>
            <w:r w:rsidRPr="00A8795A">
              <w:rPr>
                <w:rFonts w:ascii="Times New Roman" w:hAnsi="Times New Roman" w:cs="Times New Roman"/>
                <w:sz w:val="20"/>
                <w:szCs w:val="20"/>
              </w:rPr>
              <w:t xml:space="preserve"> amounts in the narrative: </w:t>
            </w:r>
            <w:r w:rsidR="00977933">
              <w:rPr>
                <w:rFonts w:ascii="Times New Roman" w:hAnsi="Times New Roman" w:cs="Times New Roman"/>
                <w:sz w:val="20"/>
                <w:szCs w:val="20"/>
              </w:rPr>
              <w:t xml:space="preserve">$3,500 to micro-purchase threshold and </w:t>
            </w:r>
            <w:r w:rsidRPr="00A8795A">
              <w:rPr>
                <w:rFonts w:ascii="Times New Roman" w:hAnsi="Times New Roman" w:cs="Times New Roman"/>
                <w:sz w:val="20"/>
                <w:szCs w:val="20"/>
              </w:rPr>
              <w:t>up to $5.5M;  exceeding  $5.5M  - change to $6M</w:t>
            </w:r>
          </w:p>
        </w:tc>
        <w:tc>
          <w:tcPr>
            <w:tcW w:w="1714" w:type="dxa"/>
          </w:tcPr>
          <w:p w14:paraId="6B7B3BA0" w14:textId="77777777" w:rsidR="00E40FCD" w:rsidRPr="00FB0CD4" w:rsidRDefault="00E40FCD" w:rsidP="00921552">
            <w:pPr>
              <w:rPr>
                <w:rFonts w:ascii="Times New Roman" w:hAnsi="Times New Roman" w:cs="Times New Roman"/>
                <w:sz w:val="20"/>
                <w:szCs w:val="20"/>
              </w:rPr>
            </w:pPr>
          </w:p>
        </w:tc>
      </w:tr>
      <w:tr w:rsidR="00977933" w:rsidRPr="00FB0CD4" w14:paraId="3746CEE1" w14:textId="77777777" w:rsidTr="00BC0F8D">
        <w:trPr>
          <w:trHeight w:val="953"/>
        </w:trPr>
        <w:tc>
          <w:tcPr>
            <w:tcW w:w="1202" w:type="dxa"/>
          </w:tcPr>
          <w:p w14:paraId="5CDD5615" w14:textId="77777777" w:rsidR="00977933" w:rsidRDefault="00977933" w:rsidP="009D1B27">
            <w:pPr>
              <w:jc w:val="center"/>
              <w:rPr>
                <w:rFonts w:ascii="Times New Roman" w:hAnsi="Times New Roman" w:cs="Times New Roman"/>
                <w:sz w:val="20"/>
                <w:szCs w:val="20"/>
              </w:rPr>
            </w:pPr>
          </w:p>
        </w:tc>
        <w:tc>
          <w:tcPr>
            <w:tcW w:w="1537" w:type="dxa"/>
          </w:tcPr>
          <w:p w14:paraId="323C5239" w14:textId="0D0D69FD" w:rsidR="00977933" w:rsidRPr="00A8795A" w:rsidRDefault="00977933" w:rsidP="00921552">
            <w:pPr>
              <w:jc w:val="center"/>
              <w:rPr>
                <w:rFonts w:ascii="Times New Roman" w:hAnsi="Times New Roman" w:cs="Times New Roman"/>
                <w:sz w:val="20"/>
                <w:szCs w:val="20"/>
              </w:rPr>
            </w:pPr>
            <w:r>
              <w:rPr>
                <w:rFonts w:ascii="Times New Roman" w:hAnsi="Times New Roman" w:cs="Times New Roman"/>
                <w:sz w:val="20"/>
                <w:szCs w:val="20"/>
              </w:rPr>
              <w:t>129/</w:t>
            </w:r>
            <w:r w:rsidR="00BC0F8D">
              <w:rPr>
                <w:rFonts w:ascii="Times New Roman" w:hAnsi="Times New Roman" w:cs="Times New Roman"/>
                <w:sz w:val="20"/>
                <w:szCs w:val="20"/>
              </w:rPr>
              <w:t>183</w:t>
            </w:r>
          </w:p>
        </w:tc>
        <w:tc>
          <w:tcPr>
            <w:tcW w:w="2583" w:type="dxa"/>
          </w:tcPr>
          <w:p w14:paraId="4F2B3271" w14:textId="500A1AEF" w:rsidR="00977933" w:rsidRDefault="00977933" w:rsidP="00BC0F8D">
            <w:pPr>
              <w:keepNext/>
              <w:spacing w:before="200" w:after="100"/>
              <w:outlineLvl w:val="2"/>
              <w:rPr>
                <w:rFonts w:ascii="Times New Roman" w:hAnsi="Times New Roman" w:cs="Times New Roman"/>
                <w:sz w:val="20"/>
                <w:szCs w:val="20"/>
              </w:rPr>
            </w:pPr>
            <w:bookmarkStart w:id="1" w:name="_Toc512359"/>
            <w:r w:rsidRPr="00977933">
              <w:rPr>
                <w:rFonts w:ascii="Times New Roman" w:hAnsi="Times New Roman" w:cs="Times New Roman"/>
                <w:color w:val="auto"/>
                <w:sz w:val="20"/>
                <w:szCs w:val="20"/>
              </w:rPr>
              <w:t>G.6. EQUITABLE ADJUSTMENTS DUE TO CHANGES</w:t>
            </w:r>
            <w:bookmarkEnd w:id="1"/>
          </w:p>
        </w:tc>
        <w:tc>
          <w:tcPr>
            <w:tcW w:w="2485" w:type="dxa"/>
          </w:tcPr>
          <w:p w14:paraId="473AFBCE" w14:textId="4A16159B" w:rsidR="00977933" w:rsidRDefault="00BC0F8D" w:rsidP="00921552">
            <w:pPr>
              <w:rPr>
                <w:rFonts w:ascii="Times New Roman" w:hAnsi="Times New Roman" w:cs="Times New Roman"/>
                <w:sz w:val="20"/>
                <w:szCs w:val="20"/>
              </w:rPr>
            </w:pPr>
            <w:r>
              <w:rPr>
                <w:rFonts w:ascii="Times New Roman" w:hAnsi="Times New Roman" w:cs="Times New Roman"/>
                <w:sz w:val="20"/>
                <w:szCs w:val="20"/>
              </w:rPr>
              <w:t>U</w:t>
            </w:r>
            <w:r w:rsidRPr="00A8795A">
              <w:rPr>
                <w:rFonts w:ascii="Times New Roman" w:hAnsi="Times New Roman" w:cs="Times New Roman"/>
                <w:sz w:val="20"/>
                <w:szCs w:val="20"/>
              </w:rPr>
              <w:t>pdate</w:t>
            </w:r>
            <w:r>
              <w:rPr>
                <w:rFonts w:ascii="Times New Roman" w:hAnsi="Times New Roman" w:cs="Times New Roman"/>
                <w:sz w:val="20"/>
                <w:szCs w:val="20"/>
              </w:rPr>
              <w:t>d</w:t>
            </w:r>
            <w:r w:rsidRPr="00A8795A">
              <w:rPr>
                <w:rFonts w:ascii="Times New Roman" w:hAnsi="Times New Roman" w:cs="Times New Roman"/>
                <w:sz w:val="20"/>
                <w:szCs w:val="20"/>
              </w:rPr>
              <w:t xml:space="preserve"> amounts in the narrative</w:t>
            </w:r>
            <w:r>
              <w:rPr>
                <w:rFonts w:ascii="Times New Roman" w:hAnsi="Times New Roman" w:cs="Times New Roman"/>
                <w:sz w:val="20"/>
                <w:szCs w:val="20"/>
              </w:rPr>
              <w:t xml:space="preserve"> per FAR 15.404</w:t>
            </w:r>
            <w:r w:rsidRPr="00A8795A">
              <w:rPr>
                <w:rFonts w:ascii="Times New Roman" w:hAnsi="Times New Roman" w:cs="Times New Roman"/>
                <w:sz w:val="20"/>
                <w:szCs w:val="20"/>
              </w:rPr>
              <w:t>:</w:t>
            </w:r>
            <w:r>
              <w:rPr>
                <w:rFonts w:ascii="Times New Roman" w:hAnsi="Times New Roman" w:cs="Times New Roman"/>
                <w:sz w:val="20"/>
                <w:szCs w:val="20"/>
              </w:rPr>
              <w:t xml:space="preserve"> proposal costs exceeding $2 million</w:t>
            </w:r>
          </w:p>
        </w:tc>
        <w:tc>
          <w:tcPr>
            <w:tcW w:w="1714" w:type="dxa"/>
          </w:tcPr>
          <w:p w14:paraId="3CDAF71C" w14:textId="77777777" w:rsidR="00977933" w:rsidRPr="00FB0CD4" w:rsidRDefault="00977933" w:rsidP="00921552">
            <w:pPr>
              <w:rPr>
                <w:rFonts w:ascii="Times New Roman" w:hAnsi="Times New Roman" w:cs="Times New Roman"/>
                <w:sz w:val="20"/>
                <w:szCs w:val="20"/>
              </w:rPr>
            </w:pPr>
          </w:p>
        </w:tc>
      </w:tr>
      <w:tr w:rsidR="00977933" w:rsidRPr="00FB0CD4" w14:paraId="5697E582" w14:textId="77777777" w:rsidTr="008B0217">
        <w:tc>
          <w:tcPr>
            <w:tcW w:w="1202" w:type="dxa"/>
          </w:tcPr>
          <w:p w14:paraId="5C25F7E7" w14:textId="77777777" w:rsidR="00977933" w:rsidRDefault="00977933" w:rsidP="009D1B27">
            <w:pPr>
              <w:jc w:val="center"/>
              <w:rPr>
                <w:rFonts w:ascii="Times New Roman" w:hAnsi="Times New Roman" w:cs="Times New Roman"/>
                <w:sz w:val="20"/>
                <w:szCs w:val="20"/>
              </w:rPr>
            </w:pPr>
          </w:p>
        </w:tc>
        <w:tc>
          <w:tcPr>
            <w:tcW w:w="1537" w:type="dxa"/>
          </w:tcPr>
          <w:p w14:paraId="257E7F92" w14:textId="77777777" w:rsidR="00977933" w:rsidRDefault="00977933" w:rsidP="00921552">
            <w:pPr>
              <w:jc w:val="center"/>
              <w:rPr>
                <w:rFonts w:ascii="Times New Roman" w:hAnsi="Times New Roman" w:cs="Times New Roman"/>
                <w:sz w:val="20"/>
                <w:szCs w:val="20"/>
              </w:rPr>
            </w:pPr>
            <w:r>
              <w:rPr>
                <w:rFonts w:ascii="Times New Roman" w:hAnsi="Times New Roman" w:cs="Times New Roman"/>
                <w:sz w:val="20"/>
                <w:szCs w:val="20"/>
              </w:rPr>
              <w:t>13</w:t>
            </w:r>
            <w:r w:rsidR="004E52E7">
              <w:rPr>
                <w:rFonts w:ascii="Times New Roman" w:hAnsi="Times New Roman" w:cs="Times New Roman"/>
                <w:sz w:val="20"/>
                <w:szCs w:val="20"/>
              </w:rPr>
              <w:t>4</w:t>
            </w:r>
            <w:r>
              <w:rPr>
                <w:rFonts w:ascii="Times New Roman" w:hAnsi="Times New Roman" w:cs="Times New Roman"/>
                <w:sz w:val="20"/>
                <w:szCs w:val="20"/>
              </w:rPr>
              <w:t>/</w:t>
            </w:r>
            <w:r w:rsidR="004E52E7">
              <w:rPr>
                <w:rFonts w:ascii="Times New Roman" w:hAnsi="Times New Roman" w:cs="Times New Roman"/>
                <w:sz w:val="20"/>
                <w:szCs w:val="20"/>
              </w:rPr>
              <w:t>189</w:t>
            </w:r>
          </w:p>
          <w:p w14:paraId="40644DF2" w14:textId="77777777" w:rsidR="004E52E7" w:rsidRDefault="004E52E7" w:rsidP="00921552">
            <w:pPr>
              <w:jc w:val="center"/>
              <w:rPr>
                <w:rFonts w:ascii="Times New Roman" w:hAnsi="Times New Roman" w:cs="Times New Roman"/>
                <w:sz w:val="20"/>
                <w:szCs w:val="20"/>
              </w:rPr>
            </w:pPr>
            <w:r>
              <w:rPr>
                <w:rFonts w:ascii="Times New Roman" w:hAnsi="Times New Roman" w:cs="Times New Roman"/>
                <w:sz w:val="20"/>
                <w:szCs w:val="20"/>
              </w:rPr>
              <w:t>135/190</w:t>
            </w:r>
          </w:p>
          <w:p w14:paraId="37A433A8" w14:textId="7A132235" w:rsidR="0032546D" w:rsidRPr="00A8795A" w:rsidRDefault="0032546D" w:rsidP="0093588D">
            <w:pPr>
              <w:jc w:val="center"/>
              <w:rPr>
                <w:rFonts w:ascii="Times New Roman" w:hAnsi="Times New Roman" w:cs="Times New Roman"/>
                <w:sz w:val="20"/>
                <w:szCs w:val="20"/>
              </w:rPr>
            </w:pPr>
          </w:p>
        </w:tc>
        <w:tc>
          <w:tcPr>
            <w:tcW w:w="2583" w:type="dxa"/>
          </w:tcPr>
          <w:p w14:paraId="315E8C99" w14:textId="29449BDC" w:rsidR="00977933" w:rsidRPr="00BC0F8D" w:rsidRDefault="00977933" w:rsidP="00977933">
            <w:pPr>
              <w:keepNext/>
              <w:spacing w:before="200" w:after="100"/>
              <w:outlineLvl w:val="2"/>
              <w:rPr>
                <w:rFonts w:ascii="Times New Roman" w:hAnsi="Times New Roman" w:cs="Times New Roman"/>
                <w:color w:val="auto"/>
                <w:sz w:val="20"/>
                <w:szCs w:val="20"/>
              </w:rPr>
            </w:pPr>
            <w:r w:rsidRPr="00BC0F8D">
              <w:rPr>
                <w:rFonts w:ascii="Times New Roman" w:hAnsi="Times New Roman" w:cs="Times New Roman"/>
                <w:sz w:val="20"/>
                <w:szCs w:val="20"/>
              </w:rPr>
              <w:t>G.7. INVOICE SUBMISSION/CONTRACT FINANCING REQUEST AND CONTRACT FINANCIAL REPORT Paragraph 2.</w:t>
            </w:r>
          </w:p>
        </w:tc>
        <w:tc>
          <w:tcPr>
            <w:tcW w:w="2485" w:type="dxa"/>
          </w:tcPr>
          <w:p w14:paraId="134497E3" w14:textId="0C27EEE3" w:rsidR="00977933" w:rsidRPr="00BC0F8D" w:rsidRDefault="00977933" w:rsidP="00921552">
            <w:pPr>
              <w:rPr>
                <w:rFonts w:ascii="Times New Roman" w:hAnsi="Times New Roman" w:cs="Times New Roman"/>
                <w:sz w:val="20"/>
                <w:szCs w:val="20"/>
              </w:rPr>
            </w:pPr>
            <w:r w:rsidRPr="00BC0F8D">
              <w:rPr>
                <w:rFonts w:ascii="Times New Roman" w:hAnsi="Times New Roman" w:cs="Times New Roman"/>
                <w:sz w:val="20"/>
                <w:szCs w:val="20"/>
              </w:rPr>
              <w:t>Unique Entity Identifier (UEI) replace</w:t>
            </w:r>
            <w:r w:rsidR="004E52E7" w:rsidRPr="00BC0F8D">
              <w:rPr>
                <w:rFonts w:ascii="Times New Roman" w:hAnsi="Times New Roman" w:cs="Times New Roman"/>
                <w:sz w:val="20"/>
                <w:szCs w:val="20"/>
              </w:rPr>
              <w:t>d</w:t>
            </w:r>
            <w:r w:rsidRPr="00BC0F8D">
              <w:rPr>
                <w:rFonts w:ascii="Times New Roman" w:hAnsi="Times New Roman" w:cs="Times New Roman"/>
                <w:sz w:val="20"/>
                <w:szCs w:val="20"/>
              </w:rPr>
              <w:t xml:space="preserve"> the Dun &amp; Bradstreet Data Universal Numbering System (DUNS) number.  </w:t>
            </w:r>
          </w:p>
        </w:tc>
        <w:tc>
          <w:tcPr>
            <w:tcW w:w="1714" w:type="dxa"/>
          </w:tcPr>
          <w:p w14:paraId="49838BD2" w14:textId="77777777" w:rsidR="00977933" w:rsidRPr="00FB0CD4" w:rsidRDefault="00977933" w:rsidP="00921552">
            <w:pPr>
              <w:rPr>
                <w:rFonts w:ascii="Times New Roman" w:hAnsi="Times New Roman" w:cs="Times New Roman"/>
                <w:sz w:val="20"/>
                <w:szCs w:val="20"/>
              </w:rPr>
            </w:pPr>
          </w:p>
        </w:tc>
      </w:tr>
      <w:tr w:rsidR="00170982" w:rsidRPr="00FB0CD4" w14:paraId="2494C265" w14:textId="77777777" w:rsidTr="008B0217">
        <w:tc>
          <w:tcPr>
            <w:tcW w:w="1202" w:type="dxa"/>
          </w:tcPr>
          <w:p w14:paraId="2DAF2F2B" w14:textId="77777777" w:rsidR="00170982" w:rsidRDefault="00170982" w:rsidP="009D1B27">
            <w:pPr>
              <w:jc w:val="center"/>
              <w:rPr>
                <w:rFonts w:ascii="Times New Roman" w:hAnsi="Times New Roman" w:cs="Times New Roman"/>
                <w:sz w:val="20"/>
                <w:szCs w:val="20"/>
              </w:rPr>
            </w:pPr>
          </w:p>
        </w:tc>
        <w:tc>
          <w:tcPr>
            <w:tcW w:w="1537" w:type="dxa"/>
          </w:tcPr>
          <w:p w14:paraId="6F80D821" w14:textId="77777777" w:rsidR="00170982" w:rsidRDefault="00170982" w:rsidP="00170982">
            <w:pPr>
              <w:jc w:val="center"/>
              <w:rPr>
                <w:rFonts w:ascii="Times New Roman" w:hAnsi="Times New Roman" w:cs="Times New Roman"/>
                <w:sz w:val="20"/>
                <w:szCs w:val="20"/>
              </w:rPr>
            </w:pPr>
            <w:r>
              <w:rPr>
                <w:rFonts w:ascii="Times New Roman" w:hAnsi="Times New Roman" w:cs="Times New Roman"/>
                <w:sz w:val="20"/>
                <w:szCs w:val="20"/>
              </w:rPr>
              <w:t>144/199</w:t>
            </w:r>
          </w:p>
          <w:p w14:paraId="3CF06F49" w14:textId="77777777" w:rsidR="00170982" w:rsidRDefault="00170982" w:rsidP="00170982">
            <w:pPr>
              <w:jc w:val="center"/>
              <w:rPr>
                <w:rFonts w:ascii="Times New Roman" w:hAnsi="Times New Roman" w:cs="Times New Roman"/>
                <w:sz w:val="20"/>
                <w:szCs w:val="20"/>
              </w:rPr>
            </w:pPr>
            <w:r>
              <w:rPr>
                <w:rFonts w:ascii="Times New Roman" w:hAnsi="Times New Roman" w:cs="Times New Roman"/>
                <w:sz w:val="20"/>
                <w:szCs w:val="20"/>
              </w:rPr>
              <w:t>145/200</w:t>
            </w:r>
          </w:p>
          <w:p w14:paraId="34B15D1D" w14:textId="77777777" w:rsidR="00170982" w:rsidRDefault="00170982" w:rsidP="00921552">
            <w:pPr>
              <w:jc w:val="center"/>
              <w:rPr>
                <w:rFonts w:ascii="Times New Roman" w:hAnsi="Times New Roman" w:cs="Times New Roman"/>
                <w:sz w:val="20"/>
                <w:szCs w:val="20"/>
              </w:rPr>
            </w:pPr>
          </w:p>
        </w:tc>
        <w:tc>
          <w:tcPr>
            <w:tcW w:w="2583" w:type="dxa"/>
          </w:tcPr>
          <w:p w14:paraId="134DE8DF" w14:textId="2D91E497" w:rsidR="00170982" w:rsidRPr="00BC0F8D" w:rsidRDefault="00170982" w:rsidP="00977933">
            <w:pPr>
              <w:keepNext/>
              <w:spacing w:before="200" w:after="100"/>
              <w:outlineLvl w:val="2"/>
              <w:rPr>
                <w:rFonts w:ascii="Times New Roman" w:hAnsi="Times New Roman" w:cs="Times New Roman"/>
                <w:sz w:val="20"/>
                <w:szCs w:val="20"/>
              </w:rPr>
            </w:pPr>
            <w:r w:rsidRPr="00BC0F8D">
              <w:rPr>
                <w:rFonts w:ascii="Times New Roman" w:hAnsi="Times New Roman" w:cs="Times New Roman"/>
                <w:sz w:val="20"/>
                <w:szCs w:val="20"/>
              </w:rPr>
              <w:t>G.</w:t>
            </w:r>
            <w:r>
              <w:rPr>
                <w:rFonts w:ascii="Times New Roman" w:hAnsi="Times New Roman" w:cs="Times New Roman"/>
                <w:sz w:val="20"/>
                <w:szCs w:val="20"/>
              </w:rPr>
              <w:t>8</w:t>
            </w:r>
            <w:r w:rsidRPr="00BC0F8D">
              <w:rPr>
                <w:rFonts w:ascii="Times New Roman" w:hAnsi="Times New Roman" w:cs="Times New Roman"/>
                <w:sz w:val="20"/>
                <w:szCs w:val="20"/>
              </w:rPr>
              <w:t>. INVOICE SUBMISSION Paragraph 2.</w:t>
            </w:r>
          </w:p>
        </w:tc>
        <w:tc>
          <w:tcPr>
            <w:tcW w:w="2485" w:type="dxa"/>
          </w:tcPr>
          <w:p w14:paraId="2EEB637E" w14:textId="57FFFCBD" w:rsidR="00170982" w:rsidRPr="00BC0F8D" w:rsidRDefault="00170982" w:rsidP="00921552">
            <w:pPr>
              <w:rPr>
                <w:rFonts w:ascii="Times New Roman" w:hAnsi="Times New Roman" w:cs="Times New Roman"/>
                <w:sz w:val="20"/>
                <w:szCs w:val="20"/>
              </w:rPr>
            </w:pPr>
            <w:r w:rsidRPr="00BC0F8D">
              <w:rPr>
                <w:rFonts w:ascii="Times New Roman" w:hAnsi="Times New Roman" w:cs="Times New Roman"/>
                <w:sz w:val="20"/>
                <w:szCs w:val="20"/>
              </w:rPr>
              <w:t xml:space="preserve">Unique Entity Identifier (UEI) replaced the Dun &amp; Bradstreet Data Universal Numbering System (DUNS) number.  </w:t>
            </w:r>
          </w:p>
        </w:tc>
        <w:tc>
          <w:tcPr>
            <w:tcW w:w="1714" w:type="dxa"/>
          </w:tcPr>
          <w:p w14:paraId="1754A042" w14:textId="77777777" w:rsidR="00170982" w:rsidRPr="00FB0CD4" w:rsidRDefault="00170982" w:rsidP="00921552">
            <w:pPr>
              <w:rPr>
                <w:rFonts w:ascii="Times New Roman" w:hAnsi="Times New Roman" w:cs="Times New Roman"/>
                <w:sz w:val="20"/>
                <w:szCs w:val="20"/>
              </w:rPr>
            </w:pPr>
          </w:p>
        </w:tc>
      </w:tr>
      <w:tr w:rsidR="003223B9" w:rsidRPr="00FB0CD4" w14:paraId="3CA434AD" w14:textId="77777777" w:rsidTr="008B0217">
        <w:tc>
          <w:tcPr>
            <w:tcW w:w="1202" w:type="dxa"/>
          </w:tcPr>
          <w:p w14:paraId="53AC52C4" w14:textId="77777777" w:rsidR="003223B9" w:rsidRDefault="003223B9" w:rsidP="009D1B27">
            <w:pPr>
              <w:jc w:val="center"/>
              <w:rPr>
                <w:rFonts w:ascii="Times New Roman" w:hAnsi="Times New Roman" w:cs="Times New Roman"/>
                <w:sz w:val="20"/>
                <w:szCs w:val="20"/>
              </w:rPr>
            </w:pPr>
          </w:p>
        </w:tc>
        <w:tc>
          <w:tcPr>
            <w:tcW w:w="1537" w:type="dxa"/>
          </w:tcPr>
          <w:p w14:paraId="14F0175A" w14:textId="2716E8E2" w:rsidR="003223B9" w:rsidRDefault="003223B9" w:rsidP="00921552">
            <w:pPr>
              <w:jc w:val="center"/>
              <w:rPr>
                <w:rFonts w:ascii="Times New Roman" w:hAnsi="Times New Roman" w:cs="Times New Roman"/>
                <w:sz w:val="20"/>
                <w:szCs w:val="20"/>
              </w:rPr>
            </w:pPr>
            <w:r>
              <w:rPr>
                <w:rFonts w:ascii="Times New Roman" w:hAnsi="Times New Roman" w:cs="Times New Roman"/>
                <w:sz w:val="20"/>
                <w:szCs w:val="20"/>
              </w:rPr>
              <w:t>151/</w:t>
            </w:r>
            <w:r w:rsidR="008D2A2F">
              <w:rPr>
                <w:rFonts w:ascii="Times New Roman" w:hAnsi="Times New Roman" w:cs="Times New Roman"/>
                <w:sz w:val="20"/>
                <w:szCs w:val="20"/>
              </w:rPr>
              <w:t>206</w:t>
            </w:r>
          </w:p>
        </w:tc>
        <w:tc>
          <w:tcPr>
            <w:tcW w:w="2583" w:type="dxa"/>
          </w:tcPr>
          <w:p w14:paraId="59BC8B9F" w14:textId="71E44D6A" w:rsidR="003223B9" w:rsidRPr="00BC0F8D" w:rsidRDefault="003223B9" w:rsidP="00977933">
            <w:pPr>
              <w:keepNext/>
              <w:spacing w:before="200" w:after="100"/>
              <w:outlineLvl w:val="2"/>
              <w:rPr>
                <w:rFonts w:ascii="Times New Roman" w:hAnsi="Times New Roman" w:cs="Times New Roman"/>
                <w:sz w:val="20"/>
                <w:szCs w:val="20"/>
              </w:rPr>
            </w:pPr>
            <w:r w:rsidRPr="00BC0F8D">
              <w:rPr>
                <w:rFonts w:ascii="Times New Roman" w:hAnsi="Times New Roman" w:cs="Times New Roman"/>
                <w:sz w:val="20"/>
                <w:szCs w:val="20"/>
              </w:rPr>
              <w:t>G.11. INDIRECT COST RATES</w:t>
            </w:r>
          </w:p>
        </w:tc>
        <w:tc>
          <w:tcPr>
            <w:tcW w:w="2485" w:type="dxa"/>
          </w:tcPr>
          <w:p w14:paraId="314527E2" w14:textId="2711617E" w:rsidR="003223B9" w:rsidRPr="00BC0F8D" w:rsidRDefault="003223B9" w:rsidP="00921552">
            <w:pPr>
              <w:rPr>
                <w:rFonts w:ascii="Times New Roman" w:hAnsi="Times New Roman" w:cs="Times New Roman"/>
                <w:sz w:val="20"/>
                <w:szCs w:val="20"/>
              </w:rPr>
            </w:pPr>
            <w:r w:rsidRPr="00BC0F8D">
              <w:rPr>
                <w:rFonts w:ascii="Times New Roman" w:hAnsi="Times New Roman" w:cs="Times New Roman"/>
                <w:sz w:val="20"/>
                <w:szCs w:val="20"/>
              </w:rPr>
              <w:t>Added link for Indirect Cost Submission</w:t>
            </w:r>
          </w:p>
        </w:tc>
        <w:tc>
          <w:tcPr>
            <w:tcW w:w="1714" w:type="dxa"/>
          </w:tcPr>
          <w:p w14:paraId="4517C9C4" w14:textId="77777777" w:rsidR="003223B9" w:rsidRPr="00FB0CD4" w:rsidRDefault="003223B9" w:rsidP="00921552">
            <w:pPr>
              <w:rPr>
                <w:rFonts w:ascii="Times New Roman" w:hAnsi="Times New Roman" w:cs="Times New Roman"/>
                <w:sz w:val="20"/>
                <w:szCs w:val="20"/>
              </w:rPr>
            </w:pPr>
          </w:p>
        </w:tc>
      </w:tr>
      <w:tr w:rsidR="001D7536" w:rsidRPr="00FB0CD4" w14:paraId="043FE26E" w14:textId="77777777" w:rsidTr="008B0217">
        <w:tc>
          <w:tcPr>
            <w:tcW w:w="1202" w:type="dxa"/>
          </w:tcPr>
          <w:p w14:paraId="4ECD420A" w14:textId="77777777" w:rsidR="001D7536" w:rsidRDefault="001D7536" w:rsidP="009D1B27">
            <w:pPr>
              <w:jc w:val="center"/>
              <w:rPr>
                <w:rFonts w:ascii="Times New Roman" w:hAnsi="Times New Roman" w:cs="Times New Roman"/>
                <w:sz w:val="20"/>
                <w:szCs w:val="20"/>
              </w:rPr>
            </w:pPr>
          </w:p>
        </w:tc>
        <w:tc>
          <w:tcPr>
            <w:tcW w:w="1537" w:type="dxa"/>
          </w:tcPr>
          <w:p w14:paraId="336B52A6" w14:textId="3EFD5EF3" w:rsidR="001D7536" w:rsidRDefault="001D7536" w:rsidP="00921552">
            <w:pPr>
              <w:jc w:val="center"/>
              <w:rPr>
                <w:rFonts w:ascii="Times New Roman" w:hAnsi="Times New Roman" w:cs="Times New Roman"/>
                <w:sz w:val="20"/>
                <w:szCs w:val="20"/>
              </w:rPr>
            </w:pPr>
            <w:r>
              <w:rPr>
                <w:rFonts w:ascii="Times New Roman" w:hAnsi="Times New Roman" w:cs="Times New Roman"/>
                <w:sz w:val="20"/>
                <w:szCs w:val="20"/>
              </w:rPr>
              <w:t>153/</w:t>
            </w:r>
            <w:r w:rsidR="008D2A2F">
              <w:rPr>
                <w:rFonts w:ascii="Times New Roman" w:hAnsi="Times New Roman" w:cs="Times New Roman"/>
                <w:sz w:val="20"/>
                <w:szCs w:val="20"/>
              </w:rPr>
              <w:t>2</w:t>
            </w:r>
            <w:r w:rsidR="00156FB0">
              <w:rPr>
                <w:rFonts w:ascii="Times New Roman" w:hAnsi="Times New Roman" w:cs="Times New Roman"/>
                <w:sz w:val="20"/>
                <w:szCs w:val="20"/>
              </w:rPr>
              <w:t>20</w:t>
            </w:r>
          </w:p>
        </w:tc>
        <w:tc>
          <w:tcPr>
            <w:tcW w:w="2583" w:type="dxa"/>
          </w:tcPr>
          <w:p w14:paraId="374E7C0D" w14:textId="1A972588" w:rsidR="001D7536" w:rsidRPr="00BC0F8D" w:rsidRDefault="001D7536" w:rsidP="00977933">
            <w:pPr>
              <w:keepNext/>
              <w:spacing w:before="200" w:after="100"/>
              <w:outlineLvl w:val="2"/>
              <w:rPr>
                <w:rFonts w:ascii="Times New Roman" w:hAnsi="Times New Roman" w:cs="Times New Roman"/>
                <w:sz w:val="20"/>
                <w:szCs w:val="20"/>
              </w:rPr>
            </w:pPr>
            <w:r w:rsidRPr="00BC0F8D">
              <w:rPr>
                <w:rFonts w:ascii="Times New Roman" w:hAnsi="Times New Roman" w:cs="Times New Roman"/>
                <w:sz w:val="20"/>
                <w:szCs w:val="20"/>
              </w:rPr>
              <w:t>G.13. POST AWARD EVALUATION OF CONTRACTOR PERFORMANCE</w:t>
            </w:r>
          </w:p>
        </w:tc>
        <w:tc>
          <w:tcPr>
            <w:tcW w:w="2485" w:type="dxa"/>
          </w:tcPr>
          <w:p w14:paraId="0669C065" w14:textId="0C68093E" w:rsidR="001D7536" w:rsidRDefault="001D7536" w:rsidP="00921552">
            <w:pPr>
              <w:rPr>
                <w:rFonts w:asciiTheme="minorHAnsi" w:hAnsiTheme="minorHAnsi" w:cstheme="minorHAnsi"/>
                <w:szCs w:val="24"/>
              </w:rPr>
            </w:pPr>
            <w:r>
              <w:rPr>
                <w:rFonts w:ascii="Times New Roman" w:hAnsi="Times New Roman" w:cs="Times New Roman"/>
                <w:sz w:val="20"/>
                <w:szCs w:val="20"/>
              </w:rPr>
              <w:t>U</w:t>
            </w:r>
            <w:r w:rsidRPr="00A8795A">
              <w:rPr>
                <w:rFonts w:ascii="Times New Roman" w:hAnsi="Times New Roman" w:cs="Times New Roman"/>
                <w:sz w:val="20"/>
                <w:szCs w:val="20"/>
              </w:rPr>
              <w:t>pdate</w:t>
            </w:r>
            <w:r>
              <w:rPr>
                <w:rFonts w:ascii="Times New Roman" w:hAnsi="Times New Roman" w:cs="Times New Roman"/>
                <w:sz w:val="20"/>
                <w:szCs w:val="20"/>
              </w:rPr>
              <w:t>d</w:t>
            </w:r>
            <w:r w:rsidRPr="00A8795A">
              <w:rPr>
                <w:rFonts w:ascii="Times New Roman" w:hAnsi="Times New Roman" w:cs="Times New Roman"/>
                <w:sz w:val="20"/>
                <w:szCs w:val="20"/>
              </w:rPr>
              <w:t xml:space="preserve"> amounts in the</w:t>
            </w:r>
            <w:r>
              <w:rPr>
                <w:rFonts w:ascii="Times New Roman" w:hAnsi="Times New Roman" w:cs="Times New Roman"/>
                <w:sz w:val="20"/>
                <w:szCs w:val="20"/>
              </w:rPr>
              <w:t xml:space="preserve"> prescription</w:t>
            </w:r>
            <w:r w:rsidR="00BC0F8D">
              <w:rPr>
                <w:rFonts w:ascii="Times New Roman" w:hAnsi="Times New Roman" w:cs="Times New Roman"/>
                <w:sz w:val="20"/>
                <w:szCs w:val="20"/>
              </w:rPr>
              <w:t>: Construction - $750,000 and A&amp;E - $35,000</w:t>
            </w:r>
          </w:p>
          <w:p w14:paraId="58F9DF14" w14:textId="6B271DFA" w:rsidR="001D7536" w:rsidRDefault="001D7536" w:rsidP="00921552">
            <w:pPr>
              <w:rPr>
                <w:rFonts w:asciiTheme="minorHAnsi" w:hAnsiTheme="minorHAnsi" w:cstheme="minorHAnsi"/>
                <w:szCs w:val="24"/>
              </w:rPr>
            </w:pPr>
            <w:r>
              <w:rPr>
                <w:rFonts w:ascii="Times New Roman" w:hAnsi="Times New Roman" w:cs="Times New Roman"/>
                <w:sz w:val="20"/>
                <w:szCs w:val="20"/>
              </w:rPr>
              <w:t>U</w:t>
            </w:r>
            <w:r w:rsidRPr="00A8795A">
              <w:rPr>
                <w:rFonts w:ascii="Times New Roman" w:hAnsi="Times New Roman" w:cs="Times New Roman"/>
                <w:sz w:val="20"/>
                <w:szCs w:val="20"/>
              </w:rPr>
              <w:t>pdate</w:t>
            </w:r>
            <w:r>
              <w:rPr>
                <w:rFonts w:ascii="Times New Roman" w:hAnsi="Times New Roman" w:cs="Times New Roman"/>
                <w:sz w:val="20"/>
                <w:szCs w:val="20"/>
              </w:rPr>
              <w:t>d</w:t>
            </w:r>
            <w:r w:rsidRPr="00A8795A">
              <w:rPr>
                <w:rFonts w:ascii="Times New Roman" w:hAnsi="Times New Roman" w:cs="Times New Roman"/>
                <w:sz w:val="20"/>
                <w:szCs w:val="20"/>
              </w:rPr>
              <w:t xml:space="preserve"> </w:t>
            </w:r>
            <w:r>
              <w:rPr>
                <w:rFonts w:ascii="Times New Roman" w:hAnsi="Times New Roman" w:cs="Times New Roman"/>
                <w:sz w:val="20"/>
                <w:szCs w:val="20"/>
              </w:rPr>
              <w:t>link for</w:t>
            </w:r>
            <w:r w:rsidRPr="00A8795A">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9965F5">
              <w:rPr>
                <w:rFonts w:ascii="Times New Roman" w:hAnsi="Times New Roman" w:cs="Times New Roman"/>
                <w:sz w:val="20"/>
                <w:szCs w:val="20"/>
              </w:rPr>
              <w:t>Contractor Performance Assessment Reporting System (</w:t>
            </w:r>
            <w:r>
              <w:rPr>
                <w:rFonts w:ascii="Times New Roman" w:hAnsi="Times New Roman" w:cs="Times New Roman"/>
                <w:sz w:val="20"/>
                <w:szCs w:val="20"/>
              </w:rPr>
              <w:t>CPARS</w:t>
            </w:r>
            <w:r w:rsidR="009965F5">
              <w:rPr>
                <w:rFonts w:ascii="Times New Roman" w:hAnsi="Times New Roman" w:cs="Times New Roman"/>
                <w:sz w:val="20"/>
                <w:szCs w:val="20"/>
              </w:rPr>
              <w:t>)</w:t>
            </w:r>
          </w:p>
        </w:tc>
        <w:tc>
          <w:tcPr>
            <w:tcW w:w="1714" w:type="dxa"/>
          </w:tcPr>
          <w:p w14:paraId="04EFF2BD" w14:textId="77777777" w:rsidR="001D7536" w:rsidRPr="00FB0CD4" w:rsidRDefault="001D7536" w:rsidP="00921552">
            <w:pPr>
              <w:rPr>
                <w:rFonts w:ascii="Times New Roman" w:hAnsi="Times New Roman" w:cs="Times New Roman"/>
                <w:sz w:val="20"/>
                <w:szCs w:val="20"/>
              </w:rPr>
            </w:pPr>
          </w:p>
        </w:tc>
      </w:tr>
      <w:tr w:rsidR="00E40FCD" w:rsidRPr="00FB0CD4" w14:paraId="51504043" w14:textId="77777777" w:rsidTr="008B0217">
        <w:tc>
          <w:tcPr>
            <w:tcW w:w="1202" w:type="dxa"/>
          </w:tcPr>
          <w:p w14:paraId="18284F13" w14:textId="77777777" w:rsidR="00E40FCD" w:rsidRDefault="00E40FCD" w:rsidP="009D1B27">
            <w:pPr>
              <w:jc w:val="center"/>
              <w:rPr>
                <w:rFonts w:ascii="Times New Roman" w:hAnsi="Times New Roman" w:cs="Times New Roman"/>
                <w:sz w:val="20"/>
                <w:szCs w:val="20"/>
              </w:rPr>
            </w:pPr>
          </w:p>
        </w:tc>
        <w:tc>
          <w:tcPr>
            <w:tcW w:w="1537" w:type="dxa"/>
          </w:tcPr>
          <w:p w14:paraId="5D6E3928" w14:textId="22194D01" w:rsidR="00E40FCD" w:rsidRPr="00FB0CD4" w:rsidRDefault="00A8795A" w:rsidP="00921552">
            <w:pPr>
              <w:jc w:val="center"/>
              <w:rPr>
                <w:rFonts w:ascii="Times New Roman" w:hAnsi="Times New Roman" w:cs="Times New Roman"/>
                <w:sz w:val="20"/>
                <w:szCs w:val="20"/>
              </w:rPr>
            </w:pPr>
            <w:r w:rsidRPr="00A8795A">
              <w:rPr>
                <w:rFonts w:ascii="Times New Roman" w:hAnsi="Times New Roman" w:cs="Times New Roman"/>
                <w:sz w:val="20"/>
                <w:szCs w:val="20"/>
              </w:rPr>
              <w:t>154/209</w:t>
            </w:r>
          </w:p>
        </w:tc>
        <w:tc>
          <w:tcPr>
            <w:tcW w:w="2583" w:type="dxa"/>
          </w:tcPr>
          <w:p w14:paraId="6893A8A4" w14:textId="084CEDBE" w:rsidR="00E40FCD" w:rsidRPr="00FB0CD4" w:rsidRDefault="00B808F9" w:rsidP="00921552">
            <w:pPr>
              <w:rPr>
                <w:rFonts w:ascii="Times New Roman" w:hAnsi="Times New Roman" w:cs="Times New Roman"/>
                <w:sz w:val="20"/>
                <w:szCs w:val="20"/>
              </w:rPr>
            </w:pPr>
            <w:r>
              <w:rPr>
                <w:rFonts w:ascii="Times New Roman" w:hAnsi="Times New Roman" w:cs="Times New Roman"/>
                <w:sz w:val="20"/>
                <w:szCs w:val="20"/>
              </w:rPr>
              <w:t xml:space="preserve">G.14./G.13. </w:t>
            </w:r>
            <w:r w:rsidR="00A8795A" w:rsidRPr="00A8795A">
              <w:rPr>
                <w:rFonts w:ascii="Times New Roman" w:hAnsi="Times New Roman" w:cs="Times New Roman"/>
                <w:sz w:val="20"/>
                <w:szCs w:val="20"/>
              </w:rPr>
              <w:t>GOVERNMENT PROPERTY</w:t>
            </w:r>
          </w:p>
        </w:tc>
        <w:tc>
          <w:tcPr>
            <w:tcW w:w="2485" w:type="dxa"/>
          </w:tcPr>
          <w:p w14:paraId="03B9981D" w14:textId="5C2C323C" w:rsidR="00E40FCD" w:rsidRPr="00FB0CD4" w:rsidRDefault="00A8795A" w:rsidP="00921552">
            <w:pPr>
              <w:rPr>
                <w:rFonts w:ascii="Times New Roman" w:hAnsi="Times New Roman" w:cs="Times New Roman"/>
                <w:sz w:val="20"/>
                <w:szCs w:val="20"/>
              </w:rPr>
            </w:pPr>
            <w:r>
              <w:rPr>
                <w:rFonts w:ascii="Times New Roman" w:hAnsi="Times New Roman" w:cs="Times New Roman"/>
                <w:sz w:val="20"/>
                <w:szCs w:val="20"/>
              </w:rPr>
              <w:t xml:space="preserve">Added </w:t>
            </w:r>
            <w:r w:rsidR="00B808F9">
              <w:rPr>
                <w:rFonts w:ascii="Times New Roman" w:hAnsi="Times New Roman" w:cs="Times New Roman"/>
                <w:sz w:val="20"/>
                <w:szCs w:val="20"/>
              </w:rPr>
              <w:t xml:space="preserve">new </w:t>
            </w:r>
            <w:r>
              <w:rPr>
                <w:rFonts w:ascii="Times New Roman" w:hAnsi="Times New Roman" w:cs="Times New Roman"/>
                <w:sz w:val="20"/>
                <w:szCs w:val="20"/>
              </w:rPr>
              <w:t xml:space="preserve">link for </w:t>
            </w:r>
            <w:r w:rsidRPr="00A8795A">
              <w:rPr>
                <w:rFonts w:ascii="Times New Roman" w:hAnsi="Times New Roman" w:cs="Times New Roman"/>
                <w:sz w:val="20"/>
                <w:szCs w:val="20"/>
              </w:rPr>
              <w:t>Appendix Q HHS Publication, entitled, "HHS Contracting</w:t>
            </w:r>
            <w:r w:rsidR="00B808F9">
              <w:rPr>
                <w:rFonts w:ascii="Times New Roman" w:hAnsi="Times New Roman" w:cs="Times New Roman"/>
                <w:sz w:val="20"/>
                <w:szCs w:val="20"/>
              </w:rPr>
              <w:t xml:space="preserve"> </w:t>
            </w:r>
            <w:r w:rsidR="00B808F9" w:rsidRPr="00B808F9">
              <w:rPr>
                <w:rFonts w:ascii="Times New Roman" w:hAnsi="Times New Roman" w:cs="Times New Roman"/>
                <w:sz w:val="20"/>
                <w:szCs w:val="20"/>
              </w:rPr>
              <w:t>Guide for Contract of Government Property"</w:t>
            </w:r>
          </w:p>
        </w:tc>
        <w:tc>
          <w:tcPr>
            <w:tcW w:w="1714" w:type="dxa"/>
          </w:tcPr>
          <w:p w14:paraId="020D3FAB" w14:textId="77777777" w:rsidR="00E40FCD" w:rsidRPr="00FB0CD4" w:rsidRDefault="00E40FCD" w:rsidP="00921552">
            <w:pPr>
              <w:rPr>
                <w:rFonts w:ascii="Times New Roman" w:hAnsi="Times New Roman" w:cs="Times New Roman"/>
                <w:sz w:val="20"/>
                <w:szCs w:val="20"/>
              </w:rPr>
            </w:pPr>
          </w:p>
        </w:tc>
      </w:tr>
      <w:tr w:rsidR="00E40FCD" w:rsidRPr="00FB0CD4" w14:paraId="79696F92" w14:textId="77777777" w:rsidTr="008B0217">
        <w:tc>
          <w:tcPr>
            <w:tcW w:w="1202" w:type="dxa"/>
          </w:tcPr>
          <w:p w14:paraId="37C5F56B" w14:textId="77777777" w:rsidR="00E40FCD" w:rsidRDefault="00E40FCD" w:rsidP="009D1B27">
            <w:pPr>
              <w:jc w:val="center"/>
              <w:rPr>
                <w:rFonts w:ascii="Times New Roman" w:hAnsi="Times New Roman" w:cs="Times New Roman"/>
                <w:sz w:val="20"/>
                <w:szCs w:val="20"/>
              </w:rPr>
            </w:pPr>
          </w:p>
        </w:tc>
        <w:tc>
          <w:tcPr>
            <w:tcW w:w="1537" w:type="dxa"/>
          </w:tcPr>
          <w:p w14:paraId="4064CEE1" w14:textId="0C8374C1" w:rsidR="00E40FCD" w:rsidRPr="00FB0CD4" w:rsidRDefault="00B808F9" w:rsidP="00921552">
            <w:pPr>
              <w:jc w:val="center"/>
              <w:rPr>
                <w:rFonts w:ascii="Times New Roman" w:hAnsi="Times New Roman" w:cs="Times New Roman"/>
                <w:sz w:val="20"/>
                <w:szCs w:val="20"/>
              </w:rPr>
            </w:pPr>
            <w:r w:rsidRPr="00B808F9">
              <w:rPr>
                <w:rFonts w:ascii="Times New Roman" w:hAnsi="Times New Roman" w:cs="Times New Roman"/>
                <w:sz w:val="20"/>
                <w:szCs w:val="20"/>
              </w:rPr>
              <w:t>/209</w:t>
            </w:r>
          </w:p>
        </w:tc>
        <w:tc>
          <w:tcPr>
            <w:tcW w:w="2583" w:type="dxa"/>
          </w:tcPr>
          <w:p w14:paraId="766172BD" w14:textId="55526C16" w:rsidR="00E40FCD" w:rsidRPr="00FB0CD4" w:rsidRDefault="00B808F9" w:rsidP="00921552">
            <w:pPr>
              <w:rPr>
                <w:rFonts w:ascii="Times New Roman" w:hAnsi="Times New Roman" w:cs="Times New Roman"/>
                <w:sz w:val="20"/>
                <w:szCs w:val="20"/>
              </w:rPr>
            </w:pPr>
            <w:r>
              <w:rPr>
                <w:rFonts w:ascii="Times New Roman" w:hAnsi="Times New Roman" w:cs="Times New Roman"/>
                <w:sz w:val="20"/>
                <w:szCs w:val="20"/>
              </w:rPr>
              <w:t xml:space="preserve">G.13. </w:t>
            </w:r>
            <w:r w:rsidRPr="00B808F9">
              <w:rPr>
                <w:rFonts w:ascii="Times New Roman" w:hAnsi="Times New Roman" w:cs="Times New Roman"/>
                <w:sz w:val="20"/>
                <w:szCs w:val="20"/>
              </w:rPr>
              <w:t>Property Management Branch</w:t>
            </w:r>
          </w:p>
        </w:tc>
        <w:tc>
          <w:tcPr>
            <w:tcW w:w="2485" w:type="dxa"/>
          </w:tcPr>
          <w:p w14:paraId="137BB72C" w14:textId="56230771" w:rsidR="00E40FCD" w:rsidRPr="00FB0CD4" w:rsidRDefault="00B808F9" w:rsidP="00921552">
            <w:pPr>
              <w:rPr>
                <w:rFonts w:ascii="Times New Roman" w:hAnsi="Times New Roman" w:cs="Times New Roman"/>
                <w:sz w:val="20"/>
                <w:szCs w:val="20"/>
              </w:rPr>
            </w:pPr>
            <w:r>
              <w:rPr>
                <w:rFonts w:ascii="Times New Roman" w:hAnsi="Times New Roman" w:cs="Times New Roman"/>
                <w:sz w:val="20"/>
                <w:szCs w:val="20"/>
              </w:rPr>
              <w:t>Updated address</w:t>
            </w:r>
          </w:p>
        </w:tc>
        <w:tc>
          <w:tcPr>
            <w:tcW w:w="1714" w:type="dxa"/>
          </w:tcPr>
          <w:p w14:paraId="0C2EC5DD" w14:textId="77777777" w:rsidR="00E40FCD" w:rsidRPr="00FB0CD4" w:rsidRDefault="00E40FCD" w:rsidP="00921552">
            <w:pPr>
              <w:rPr>
                <w:rFonts w:ascii="Times New Roman" w:hAnsi="Times New Roman" w:cs="Times New Roman"/>
                <w:sz w:val="20"/>
                <w:szCs w:val="20"/>
              </w:rPr>
            </w:pPr>
          </w:p>
        </w:tc>
      </w:tr>
      <w:tr w:rsidR="0085064C" w:rsidRPr="00FB0CD4" w14:paraId="3BA56268" w14:textId="77777777" w:rsidTr="008B0217">
        <w:tc>
          <w:tcPr>
            <w:tcW w:w="1202" w:type="dxa"/>
          </w:tcPr>
          <w:p w14:paraId="16B7574E" w14:textId="77777777" w:rsidR="0085064C" w:rsidRDefault="0085064C" w:rsidP="009D1B27">
            <w:pPr>
              <w:jc w:val="center"/>
              <w:rPr>
                <w:rFonts w:ascii="Times New Roman" w:hAnsi="Times New Roman" w:cs="Times New Roman"/>
                <w:sz w:val="20"/>
                <w:szCs w:val="20"/>
              </w:rPr>
            </w:pPr>
            <w:r>
              <w:rPr>
                <w:rFonts w:ascii="Times New Roman" w:hAnsi="Times New Roman" w:cs="Times New Roman"/>
                <w:sz w:val="20"/>
                <w:szCs w:val="20"/>
              </w:rPr>
              <w:t>H</w:t>
            </w:r>
          </w:p>
          <w:p w14:paraId="05E5FCA1" w14:textId="129D14EB" w:rsidR="0085064C" w:rsidRPr="00FB0CD4" w:rsidRDefault="0085064C" w:rsidP="00921552">
            <w:pPr>
              <w:jc w:val="center"/>
              <w:rPr>
                <w:rFonts w:ascii="Times New Roman" w:hAnsi="Times New Roman" w:cs="Times New Roman"/>
                <w:sz w:val="20"/>
                <w:szCs w:val="20"/>
              </w:rPr>
            </w:pPr>
            <w:r w:rsidRPr="00FB0CD4">
              <w:rPr>
                <w:rFonts w:ascii="Times New Roman" w:hAnsi="Times New Roman" w:cs="Times New Roman"/>
                <w:sz w:val="20"/>
                <w:szCs w:val="20"/>
              </w:rPr>
              <w:t>(RFP and Contract)</w:t>
            </w:r>
          </w:p>
        </w:tc>
        <w:tc>
          <w:tcPr>
            <w:tcW w:w="1537" w:type="dxa"/>
          </w:tcPr>
          <w:p w14:paraId="63196B20" w14:textId="2F383D16" w:rsidR="0085064C" w:rsidRPr="00FB0CD4" w:rsidRDefault="0085064C" w:rsidP="00921552">
            <w:pPr>
              <w:jc w:val="center"/>
              <w:rPr>
                <w:rFonts w:ascii="Times New Roman" w:hAnsi="Times New Roman" w:cs="Times New Roman"/>
                <w:sz w:val="20"/>
                <w:szCs w:val="20"/>
              </w:rPr>
            </w:pPr>
          </w:p>
        </w:tc>
        <w:tc>
          <w:tcPr>
            <w:tcW w:w="2583" w:type="dxa"/>
          </w:tcPr>
          <w:p w14:paraId="612FA522" w14:textId="1B8C33EF" w:rsidR="0085064C" w:rsidRPr="00FB0CD4" w:rsidRDefault="0085064C" w:rsidP="00921552">
            <w:pPr>
              <w:rPr>
                <w:rFonts w:ascii="Times New Roman" w:hAnsi="Times New Roman" w:cs="Times New Roman"/>
                <w:sz w:val="20"/>
                <w:szCs w:val="20"/>
              </w:rPr>
            </w:pPr>
          </w:p>
        </w:tc>
        <w:tc>
          <w:tcPr>
            <w:tcW w:w="2485" w:type="dxa"/>
          </w:tcPr>
          <w:p w14:paraId="7BDEE283" w14:textId="6CB1217A" w:rsidR="0085064C" w:rsidRPr="00FB0CD4" w:rsidRDefault="0085064C" w:rsidP="00921552">
            <w:pPr>
              <w:rPr>
                <w:rFonts w:ascii="Times New Roman" w:hAnsi="Times New Roman" w:cs="Times New Roman"/>
                <w:sz w:val="20"/>
                <w:szCs w:val="20"/>
              </w:rPr>
            </w:pPr>
          </w:p>
        </w:tc>
        <w:tc>
          <w:tcPr>
            <w:tcW w:w="1714" w:type="dxa"/>
          </w:tcPr>
          <w:p w14:paraId="30A4C1A3" w14:textId="77777777" w:rsidR="0085064C" w:rsidRPr="00FB0CD4" w:rsidRDefault="0085064C" w:rsidP="00921552">
            <w:pPr>
              <w:rPr>
                <w:rFonts w:ascii="Times New Roman" w:hAnsi="Times New Roman" w:cs="Times New Roman"/>
                <w:sz w:val="20"/>
                <w:szCs w:val="20"/>
              </w:rPr>
            </w:pPr>
          </w:p>
        </w:tc>
      </w:tr>
      <w:tr w:rsidR="0085064C" w:rsidRPr="00FB0CD4" w14:paraId="3FD896CD" w14:textId="77777777" w:rsidTr="008B0217">
        <w:tc>
          <w:tcPr>
            <w:tcW w:w="1202" w:type="dxa"/>
          </w:tcPr>
          <w:p w14:paraId="6FC2AA36" w14:textId="625E345D" w:rsidR="0085064C" w:rsidRPr="00FB0CD4" w:rsidRDefault="0085064C" w:rsidP="009D1B27">
            <w:pPr>
              <w:jc w:val="center"/>
              <w:rPr>
                <w:rFonts w:ascii="Times New Roman" w:hAnsi="Times New Roman" w:cs="Times New Roman"/>
                <w:sz w:val="20"/>
                <w:szCs w:val="20"/>
              </w:rPr>
            </w:pPr>
          </w:p>
        </w:tc>
        <w:tc>
          <w:tcPr>
            <w:tcW w:w="1537" w:type="dxa"/>
          </w:tcPr>
          <w:p w14:paraId="1A08D840" w14:textId="25CC590A" w:rsidR="0085064C" w:rsidRPr="00FB0CD4" w:rsidRDefault="0085064C" w:rsidP="00921552">
            <w:pPr>
              <w:jc w:val="center"/>
              <w:rPr>
                <w:rFonts w:ascii="Times New Roman" w:hAnsi="Times New Roman" w:cs="Times New Roman"/>
                <w:sz w:val="20"/>
                <w:szCs w:val="20"/>
              </w:rPr>
            </w:pPr>
            <w:r>
              <w:rPr>
                <w:rFonts w:ascii="Times New Roman" w:hAnsi="Times New Roman" w:cs="Times New Roman"/>
                <w:sz w:val="20"/>
                <w:szCs w:val="20"/>
              </w:rPr>
              <w:t>1</w:t>
            </w:r>
            <w:r w:rsidR="0006713F">
              <w:rPr>
                <w:rFonts w:ascii="Times New Roman" w:hAnsi="Times New Roman" w:cs="Times New Roman"/>
                <w:sz w:val="20"/>
                <w:szCs w:val="20"/>
              </w:rPr>
              <w:t>80</w:t>
            </w:r>
            <w:r>
              <w:rPr>
                <w:rFonts w:ascii="Times New Roman" w:hAnsi="Times New Roman" w:cs="Times New Roman"/>
                <w:sz w:val="20"/>
                <w:szCs w:val="20"/>
              </w:rPr>
              <w:t>/24</w:t>
            </w:r>
            <w:r w:rsidR="0006713F">
              <w:rPr>
                <w:rFonts w:ascii="Times New Roman" w:hAnsi="Times New Roman" w:cs="Times New Roman"/>
                <w:sz w:val="20"/>
                <w:szCs w:val="20"/>
              </w:rPr>
              <w:t>6</w:t>
            </w:r>
          </w:p>
        </w:tc>
        <w:tc>
          <w:tcPr>
            <w:tcW w:w="2583" w:type="dxa"/>
          </w:tcPr>
          <w:p w14:paraId="605CC1D3" w14:textId="6D6234CB" w:rsidR="0085064C" w:rsidRPr="00FB0CD4" w:rsidRDefault="004731EE" w:rsidP="00921552">
            <w:pPr>
              <w:rPr>
                <w:rFonts w:ascii="Times New Roman" w:hAnsi="Times New Roman" w:cs="Times New Roman"/>
                <w:sz w:val="20"/>
                <w:szCs w:val="20"/>
              </w:rPr>
            </w:pPr>
            <w:r w:rsidRPr="004731EE">
              <w:rPr>
                <w:rFonts w:ascii="Times New Roman" w:hAnsi="Times New Roman" w:cs="Times New Roman"/>
                <w:sz w:val="20"/>
                <w:szCs w:val="20"/>
              </w:rPr>
              <w:t>H.25. PUBLIC HEALTH SURVEILLANCE EXCLUSION</w:t>
            </w:r>
          </w:p>
        </w:tc>
        <w:tc>
          <w:tcPr>
            <w:tcW w:w="2485" w:type="dxa"/>
          </w:tcPr>
          <w:p w14:paraId="6184ACCB" w14:textId="10F9CD4F" w:rsidR="0085064C" w:rsidRPr="00FB0CD4" w:rsidRDefault="0085064C" w:rsidP="00921552">
            <w:pPr>
              <w:rPr>
                <w:rFonts w:ascii="Times New Roman" w:hAnsi="Times New Roman" w:cs="Times New Roman"/>
                <w:sz w:val="20"/>
                <w:szCs w:val="20"/>
              </w:rPr>
            </w:pPr>
            <w:r>
              <w:rPr>
                <w:rFonts w:ascii="Times New Roman" w:hAnsi="Times New Roman" w:cs="Times New Roman"/>
                <w:sz w:val="20"/>
                <w:szCs w:val="20"/>
              </w:rPr>
              <w:t>Added Clause</w:t>
            </w:r>
            <w:r w:rsidR="00A15740">
              <w:rPr>
                <w:rFonts w:ascii="Times New Roman" w:hAnsi="Times New Roman" w:cs="Times New Roman"/>
                <w:sz w:val="20"/>
                <w:szCs w:val="20"/>
              </w:rPr>
              <w:t xml:space="preserve"> and link</w:t>
            </w:r>
          </w:p>
        </w:tc>
        <w:tc>
          <w:tcPr>
            <w:tcW w:w="1714" w:type="dxa"/>
          </w:tcPr>
          <w:p w14:paraId="39E5CC3A" w14:textId="77777777" w:rsidR="0085064C" w:rsidRPr="00FB0CD4" w:rsidRDefault="0085064C" w:rsidP="00921552">
            <w:pPr>
              <w:rPr>
                <w:rFonts w:ascii="Times New Roman" w:hAnsi="Times New Roman" w:cs="Times New Roman"/>
                <w:sz w:val="20"/>
                <w:szCs w:val="20"/>
              </w:rPr>
            </w:pPr>
          </w:p>
        </w:tc>
      </w:tr>
      <w:tr w:rsidR="0089509B" w:rsidRPr="00FB0CD4" w14:paraId="47B6957B" w14:textId="77777777" w:rsidTr="008B0217">
        <w:tc>
          <w:tcPr>
            <w:tcW w:w="1202" w:type="dxa"/>
          </w:tcPr>
          <w:p w14:paraId="6D33CC7C" w14:textId="77777777" w:rsidR="0089509B" w:rsidRPr="00FB0CD4" w:rsidRDefault="0089509B" w:rsidP="00921552">
            <w:pPr>
              <w:jc w:val="center"/>
              <w:rPr>
                <w:rFonts w:ascii="Times New Roman" w:hAnsi="Times New Roman" w:cs="Times New Roman"/>
                <w:sz w:val="20"/>
                <w:szCs w:val="20"/>
              </w:rPr>
            </w:pPr>
          </w:p>
        </w:tc>
        <w:tc>
          <w:tcPr>
            <w:tcW w:w="1537" w:type="dxa"/>
          </w:tcPr>
          <w:p w14:paraId="77389F43" w14:textId="3531B4D5" w:rsidR="0089509B" w:rsidRPr="004731EE" w:rsidRDefault="0089509B" w:rsidP="00921552">
            <w:pPr>
              <w:jc w:val="center"/>
              <w:rPr>
                <w:rFonts w:ascii="Times New Roman" w:hAnsi="Times New Roman" w:cs="Times New Roman"/>
                <w:sz w:val="20"/>
                <w:szCs w:val="20"/>
              </w:rPr>
            </w:pPr>
            <w:r w:rsidRPr="0089509B">
              <w:rPr>
                <w:rFonts w:ascii="Times New Roman" w:hAnsi="Times New Roman" w:cs="Times New Roman"/>
                <w:sz w:val="20"/>
                <w:szCs w:val="20"/>
              </w:rPr>
              <w:t>18</w:t>
            </w:r>
            <w:r w:rsidR="0006713F">
              <w:rPr>
                <w:rFonts w:ascii="Times New Roman" w:hAnsi="Times New Roman" w:cs="Times New Roman"/>
                <w:sz w:val="20"/>
                <w:szCs w:val="20"/>
              </w:rPr>
              <w:t>2</w:t>
            </w:r>
            <w:r w:rsidRPr="0089509B">
              <w:rPr>
                <w:rFonts w:ascii="Times New Roman" w:hAnsi="Times New Roman" w:cs="Times New Roman"/>
                <w:sz w:val="20"/>
                <w:szCs w:val="20"/>
              </w:rPr>
              <w:t>/24</w:t>
            </w:r>
            <w:r w:rsidR="0006713F">
              <w:rPr>
                <w:rFonts w:ascii="Times New Roman" w:hAnsi="Times New Roman" w:cs="Times New Roman"/>
                <w:sz w:val="20"/>
                <w:szCs w:val="20"/>
              </w:rPr>
              <w:t>8</w:t>
            </w:r>
          </w:p>
        </w:tc>
        <w:tc>
          <w:tcPr>
            <w:tcW w:w="2583" w:type="dxa"/>
          </w:tcPr>
          <w:p w14:paraId="5242D509" w14:textId="5619A7B2" w:rsidR="0089509B" w:rsidRPr="004731EE" w:rsidRDefault="0089509B" w:rsidP="00921552">
            <w:pPr>
              <w:rPr>
                <w:rFonts w:ascii="Times New Roman" w:hAnsi="Times New Roman" w:cs="Times New Roman"/>
                <w:sz w:val="20"/>
                <w:szCs w:val="20"/>
              </w:rPr>
            </w:pPr>
            <w:r w:rsidRPr="0089509B">
              <w:rPr>
                <w:rFonts w:ascii="Times New Roman" w:hAnsi="Times New Roman" w:cs="Times New Roman"/>
                <w:sz w:val="20"/>
                <w:szCs w:val="20"/>
              </w:rPr>
              <w:t>H.2</w:t>
            </w:r>
            <w:r w:rsidR="00CA326A">
              <w:rPr>
                <w:rFonts w:ascii="Times New Roman" w:hAnsi="Times New Roman" w:cs="Times New Roman"/>
                <w:sz w:val="20"/>
                <w:szCs w:val="20"/>
              </w:rPr>
              <w:t>7</w:t>
            </w:r>
            <w:r w:rsidRPr="0089509B">
              <w:rPr>
                <w:rFonts w:ascii="Times New Roman" w:hAnsi="Times New Roman" w:cs="Times New Roman"/>
                <w:sz w:val="20"/>
                <w:szCs w:val="20"/>
              </w:rPr>
              <w:t>. HUMAN STEM CELL RESEARCH</w:t>
            </w:r>
          </w:p>
        </w:tc>
        <w:tc>
          <w:tcPr>
            <w:tcW w:w="2485" w:type="dxa"/>
          </w:tcPr>
          <w:p w14:paraId="68F3924F" w14:textId="46A84634" w:rsidR="0089509B" w:rsidRDefault="0089509B" w:rsidP="00921552">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6340CAF2" w14:textId="77777777" w:rsidR="0089509B" w:rsidRPr="00FB0CD4" w:rsidRDefault="0089509B" w:rsidP="00921552">
            <w:pPr>
              <w:rPr>
                <w:rFonts w:ascii="Times New Roman" w:hAnsi="Times New Roman" w:cs="Times New Roman"/>
                <w:sz w:val="20"/>
                <w:szCs w:val="20"/>
              </w:rPr>
            </w:pPr>
          </w:p>
        </w:tc>
      </w:tr>
      <w:tr w:rsidR="0085064C" w:rsidRPr="00FB0CD4" w14:paraId="2DB7E2E9" w14:textId="77777777" w:rsidTr="008B0217">
        <w:tc>
          <w:tcPr>
            <w:tcW w:w="1202" w:type="dxa"/>
          </w:tcPr>
          <w:p w14:paraId="68E9FAF9" w14:textId="77777777" w:rsidR="0085064C" w:rsidRPr="00FB0CD4" w:rsidRDefault="0085064C" w:rsidP="00921552">
            <w:pPr>
              <w:jc w:val="center"/>
              <w:rPr>
                <w:rFonts w:ascii="Times New Roman" w:hAnsi="Times New Roman" w:cs="Times New Roman"/>
                <w:sz w:val="20"/>
                <w:szCs w:val="20"/>
              </w:rPr>
            </w:pPr>
          </w:p>
        </w:tc>
        <w:tc>
          <w:tcPr>
            <w:tcW w:w="1537" w:type="dxa"/>
          </w:tcPr>
          <w:p w14:paraId="734E1FE2" w14:textId="44570EFF" w:rsidR="0085064C" w:rsidRDefault="004731EE" w:rsidP="00921552">
            <w:pPr>
              <w:jc w:val="center"/>
              <w:rPr>
                <w:rFonts w:ascii="Times New Roman" w:hAnsi="Times New Roman" w:cs="Times New Roman"/>
                <w:sz w:val="20"/>
                <w:szCs w:val="20"/>
              </w:rPr>
            </w:pPr>
            <w:r w:rsidRPr="004731EE">
              <w:rPr>
                <w:rFonts w:ascii="Times New Roman" w:hAnsi="Times New Roman" w:cs="Times New Roman"/>
                <w:sz w:val="20"/>
                <w:szCs w:val="20"/>
              </w:rPr>
              <w:t>2</w:t>
            </w:r>
            <w:r w:rsidR="0006713F">
              <w:rPr>
                <w:rFonts w:ascii="Times New Roman" w:hAnsi="Times New Roman" w:cs="Times New Roman"/>
                <w:sz w:val="20"/>
                <w:szCs w:val="20"/>
              </w:rPr>
              <w:t>12</w:t>
            </w:r>
            <w:r w:rsidRPr="004731EE">
              <w:rPr>
                <w:rFonts w:ascii="Times New Roman" w:hAnsi="Times New Roman" w:cs="Times New Roman"/>
                <w:sz w:val="20"/>
                <w:szCs w:val="20"/>
              </w:rPr>
              <w:t>/27</w:t>
            </w:r>
            <w:r w:rsidR="0006713F">
              <w:rPr>
                <w:rFonts w:ascii="Times New Roman" w:hAnsi="Times New Roman" w:cs="Times New Roman"/>
                <w:sz w:val="20"/>
                <w:szCs w:val="20"/>
              </w:rPr>
              <w:t>8</w:t>
            </w:r>
          </w:p>
        </w:tc>
        <w:tc>
          <w:tcPr>
            <w:tcW w:w="2583" w:type="dxa"/>
          </w:tcPr>
          <w:p w14:paraId="172A23DB" w14:textId="3C55E1AF" w:rsidR="0085064C" w:rsidRDefault="004731EE" w:rsidP="00921552">
            <w:pPr>
              <w:rPr>
                <w:rFonts w:ascii="Times New Roman" w:hAnsi="Times New Roman" w:cs="Times New Roman"/>
                <w:sz w:val="20"/>
                <w:szCs w:val="20"/>
              </w:rPr>
            </w:pPr>
            <w:r w:rsidRPr="004731EE">
              <w:rPr>
                <w:rFonts w:ascii="Times New Roman" w:hAnsi="Times New Roman" w:cs="Times New Roman"/>
                <w:sz w:val="20"/>
                <w:szCs w:val="20"/>
              </w:rPr>
              <w:t>H.5</w:t>
            </w:r>
            <w:r w:rsidR="002009F8">
              <w:rPr>
                <w:rFonts w:ascii="Times New Roman" w:hAnsi="Times New Roman" w:cs="Times New Roman"/>
                <w:sz w:val="20"/>
                <w:szCs w:val="20"/>
              </w:rPr>
              <w:t>6</w:t>
            </w:r>
            <w:r w:rsidRPr="004731EE">
              <w:rPr>
                <w:rFonts w:ascii="Times New Roman" w:hAnsi="Times New Roman" w:cs="Times New Roman"/>
                <w:sz w:val="20"/>
                <w:szCs w:val="20"/>
              </w:rPr>
              <w:t>. HHS SECURITY AND PRIVACY LANGUAGE FOR INFORMATION AND IT PROCUREMENTS</w:t>
            </w:r>
          </w:p>
        </w:tc>
        <w:tc>
          <w:tcPr>
            <w:tcW w:w="2485" w:type="dxa"/>
          </w:tcPr>
          <w:p w14:paraId="46AE3AAF" w14:textId="50C23D5C" w:rsidR="0085064C" w:rsidRDefault="004731EE" w:rsidP="00921552">
            <w:pPr>
              <w:rPr>
                <w:rFonts w:ascii="Times New Roman" w:hAnsi="Times New Roman" w:cs="Times New Roman"/>
                <w:sz w:val="20"/>
                <w:szCs w:val="20"/>
              </w:rPr>
            </w:pPr>
            <w:r>
              <w:rPr>
                <w:rFonts w:ascii="Times New Roman" w:hAnsi="Times New Roman" w:cs="Times New Roman"/>
                <w:sz w:val="20"/>
                <w:szCs w:val="20"/>
              </w:rPr>
              <w:t xml:space="preserve">Updated link for </w:t>
            </w:r>
            <w:r w:rsidRPr="004731EE">
              <w:rPr>
                <w:rFonts w:ascii="Times New Roman" w:hAnsi="Times New Roman" w:cs="Times New Roman"/>
                <w:sz w:val="20"/>
                <w:szCs w:val="20"/>
              </w:rPr>
              <w:t>Position Designation Tool (PDT)</w:t>
            </w:r>
            <w:r w:rsidR="0089509B">
              <w:rPr>
                <w:rFonts w:ascii="Times New Roman" w:hAnsi="Times New Roman" w:cs="Times New Roman"/>
                <w:sz w:val="20"/>
                <w:szCs w:val="20"/>
              </w:rPr>
              <w:t xml:space="preserve"> and replaced various inactive links</w:t>
            </w:r>
          </w:p>
        </w:tc>
        <w:tc>
          <w:tcPr>
            <w:tcW w:w="1714" w:type="dxa"/>
          </w:tcPr>
          <w:p w14:paraId="250E3945" w14:textId="77777777" w:rsidR="0085064C" w:rsidRPr="00FB0CD4" w:rsidRDefault="0085064C" w:rsidP="00921552">
            <w:pPr>
              <w:rPr>
                <w:rFonts w:ascii="Times New Roman" w:hAnsi="Times New Roman" w:cs="Times New Roman"/>
                <w:sz w:val="20"/>
                <w:szCs w:val="20"/>
              </w:rPr>
            </w:pPr>
          </w:p>
        </w:tc>
      </w:tr>
      <w:tr w:rsidR="0089509B" w:rsidRPr="00FB0CD4" w14:paraId="3E91B303" w14:textId="77777777" w:rsidTr="008B0217">
        <w:tc>
          <w:tcPr>
            <w:tcW w:w="1202" w:type="dxa"/>
          </w:tcPr>
          <w:p w14:paraId="1521B597" w14:textId="77777777" w:rsidR="0089509B" w:rsidRDefault="0089509B" w:rsidP="00921552">
            <w:pPr>
              <w:jc w:val="center"/>
              <w:rPr>
                <w:rFonts w:ascii="Times New Roman" w:hAnsi="Times New Roman" w:cs="Times New Roman"/>
                <w:sz w:val="20"/>
                <w:szCs w:val="20"/>
              </w:rPr>
            </w:pPr>
          </w:p>
        </w:tc>
        <w:tc>
          <w:tcPr>
            <w:tcW w:w="1537" w:type="dxa"/>
          </w:tcPr>
          <w:p w14:paraId="494011A9" w14:textId="48B8EDD5" w:rsidR="0089509B" w:rsidRPr="00FB0CD4" w:rsidRDefault="0089509B" w:rsidP="00921552">
            <w:pPr>
              <w:jc w:val="center"/>
              <w:rPr>
                <w:rFonts w:ascii="Times New Roman" w:hAnsi="Times New Roman" w:cs="Times New Roman"/>
                <w:sz w:val="20"/>
                <w:szCs w:val="20"/>
              </w:rPr>
            </w:pPr>
            <w:r w:rsidRPr="0089509B">
              <w:rPr>
                <w:rFonts w:ascii="Times New Roman" w:hAnsi="Times New Roman" w:cs="Times New Roman"/>
                <w:sz w:val="20"/>
                <w:szCs w:val="20"/>
              </w:rPr>
              <w:t>21</w:t>
            </w:r>
            <w:r w:rsidR="003A4238">
              <w:rPr>
                <w:rFonts w:ascii="Times New Roman" w:hAnsi="Times New Roman" w:cs="Times New Roman"/>
                <w:sz w:val="20"/>
                <w:szCs w:val="20"/>
              </w:rPr>
              <w:t>4</w:t>
            </w:r>
            <w:r w:rsidRPr="0089509B">
              <w:rPr>
                <w:rFonts w:ascii="Times New Roman" w:hAnsi="Times New Roman" w:cs="Times New Roman"/>
                <w:sz w:val="20"/>
                <w:szCs w:val="20"/>
              </w:rPr>
              <w:t>/2</w:t>
            </w:r>
            <w:r w:rsidR="0006713F">
              <w:rPr>
                <w:rFonts w:ascii="Times New Roman" w:hAnsi="Times New Roman" w:cs="Times New Roman"/>
                <w:sz w:val="20"/>
                <w:szCs w:val="20"/>
              </w:rPr>
              <w:t>80</w:t>
            </w:r>
          </w:p>
        </w:tc>
        <w:tc>
          <w:tcPr>
            <w:tcW w:w="2583" w:type="dxa"/>
          </w:tcPr>
          <w:p w14:paraId="39F255E3" w14:textId="3AE55D09" w:rsidR="0089509B" w:rsidRPr="00FB0CD4" w:rsidRDefault="0089509B" w:rsidP="00921552">
            <w:pPr>
              <w:rPr>
                <w:rFonts w:ascii="Times New Roman" w:hAnsi="Times New Roman" w:cs="Times New Roman"/>
                <w:sz w:val="20"/>
                <w:szCs w:val="20"/>
              </w:rPr>
            </w:pPr>
            <w:r w:rsidRPr="0089509B">
              <w:rPr>
                <w:rFonts w:ascii="Times New Roman" w:hAnsi="Times New Roman" w:cs="Times New Roman"/>
                <w:sz w:val="20"/>
                <w:szCs w:val="20"/>
              </w:rPr>
              <w:t>H.5</w:t>
            </w:r>
            <w:r w:rsidR="0006713F">
              <w:rPr>
                <w:rFonts w:ascii="Times New Roman" w:hAnsi="Times New Roman" w:cs="Times New Roman"/>
                <w:sz w:val="20"/>
                <w:szCs w:val="20"/>
              </w:rPr>
              <w:t>6</w:t>
            </w:r>
            <w:r w:rsidRPr="0089509B">
              <w:rPr>
                <w:rFonts w:ascii="Times New Roman" w:hAnsi="Times New Roman" w:cs="Times New Roman"/>
                <w:sz w:val="20"/>
                <w:szCs w:val="20"/>
              </w:rPr>
              <w:t>.3. GOVERNMENT INFORMATION PROCESSED ON GOCO OR COCO SYSTEMS</w:t>
            </w:r>
          </w:p>
        </w:tc>
        <w:tc>
          <w:tcPr>
            <w:tcW w:w="2485" w:type="dxa"/>
          </w:tcPr>
          <w:p w14:paraId="20D5C8F9" w14:textId="45BCD927" w:rsidR="0089509B" w:rsidRPr="00FB0CD4" w:rsidRDefault="0089509B" w:rsidP="00921552">
            <w:pPr>
              <w:rPr>
                <w:rFonts w:ascii="Times New Roman" w:hAnsi="Times New Roman" w:cs="Times New Roman"/>
                <w:sz w:val="20"/>
                <w:szCs w:val="20"/>
              </w:rPr>
            </w:pPr>
            <w:r w:rsidRPr="0089509B">
              <w:rPr>
                <w:rFonts w:ascii="Times New Roman" w:hAnsi="Times New Roman" w:cs="Times New Roman"/>
                <w:sz w:val="20"/>
                <w:szCs w:val="20"/>
              </w:rPr>
              <w:t>Added new link for NIH Assessment and Authorization Process</w:t>
            </w:r>
          </w:p>
        </w:tc>
        <w:tc>
          <w:tcPr>
            <w:tcW w:w="1714" w:type="dxa"/>
          </w:tcPr>
          <w:p w14:paraId="448BB453" w14:textId="77777777" w:rsidR="0089509B" w:rsidRPr="00FB0CD4" w:rsidRDefault="0089509B" w:rsidP="00921552">
            <w:pPr>
              <w:rPr>
                <w:rFonts w:ascii="Times New Roman" w:hAnsi="Times New Roman" w:cs="Times New Roman"/>
                <w:sz w:val="20"/>
                <w:szCs w:val="20"/>
              </w:rPr>
            </w:pPr>
          </w:p>
        </w:tc>
      </w:tr>
      <w:tr w:rsidR="0089509B" w:rsidRPr="00FB0CD4" w14:paraId="387D99DB" w14:textId="77777777" w:rsidTr="008B0217">
        <w:tc>
          <w:tcPr>
            <w:tcW w:w="1202" w:type="dxa"/>
          </w:tcPr>
          <w:p w14:paraId="29CEA14E" w14:textId="77777777" w:rsidR="0089509B" w:rsidRDefault="0089509B" w:rsidP="00921552">
            <w:pPr>
              <w:jc w:val="center"/>
              <w:rPr>
                <w:rFonts w:ascii="Times New Roman" w:hAnsi="Times New Roman" w:cs="Times New Roman"/>
                <w:sz w:val="20"/>
                <w:szCs w:val="20"/>
              </w:rPr>
            </w:pPr>
          </w:p>
        </w:tc>
        <w:tc>
          <w:tcPr>
            <w:tcW w:w="1537" w:type="dxa"/>
          </w:tcPr>
          <w:p w14:paraId="770EEC7F" w14:textId="43A6BA57" w:rsidR="0089509B" w:rsidRPr="00FB0CD4" w:rsidRDefault="0089509B" w:rsidP="00921552">
            <w:pPr>
              <w:jc w:val="center"/>
              <w:rPr>
                <w:rFonts w:ascii="Times New Roman" w:hAnsi="Times New Roman" w:cs="Times New Roman"/>
                <w:sz w:val="20"/>
                <w:szCs w:val="20"/>
              </w:rPr>
            </w:pPr>
            <w:r w:rsidRPr="0089509B">
              <w:rPr>
                <w:rFonts w:ascii="Times New Roman" w:hAnsi="Times New Roman" w:cs="Times New Roman"/>
                <w:sz w:val="20"/>
                <w:szCs w:val="20"/>
              </w:rPr>
              <w:t>21</w:t>
            </w:r>
            <w:r w:rsidR="003A4238">
              <w:rPr>
                <w:rFonts w:ascii="Times New Roman" w:hAnsi="Times New Roman" w:cs="Times New Roman"/>
                <w:sz w:val="20"/>
                <w:szCs w:val="20"/>
              </w:rPr>
              <w:t>5</w:t>
            </w:r>
            <w:r w:rsidRPr="0089509B">
              <w:rPr>
                <w:rFonts w:ascii="Times New Roman" w:hAnsi="Times New Roman" w:cs="Times New Roman"/>
                <w:sz w:val="20"/>
                <w:szCs w:val="20"/>
              </w:rPr>
              <w:t>/28</w:t>
            </w:r>
            <w:r w:rsidR="003A4238">
              <w:rPr>
                <w:rFonts w:ascii="Times New Roman" w:hAnsi="Times New Roman" w:cs="Times New Roman"/>
                <w:sz w:val="20"/>
                <w:szCs w:val="20"/>
              </w:rPr>
              <w:t>1</w:t>
            </w:r>
          </w:p>
        </w:tc>
        <w:tc>
          <w:tcPr>
            <w:tcW w:w="2583" w:type="dxa"/>
          </w:tcPr>
          <w:p w14:paraId="1293C910" w14:textId="308601EB" w:rsidR="0089509B" w:rsidRPr="00FB0CD4" w:rsidRDefault="0089509B" w:rsidP="00921552">
            <w:pPr>
              <w:rPr>
                <w:rFonts w:ascii="Times New Roman" w:hAnsi="Times New Roman" w:cs="Times New Roman"/>
                <w:sz w:val="20"/>
                <w:szCs w:val="20"/>
              </w:rPr>
            </w:pPr>
            <w:r w:rsidRPr="0089509B">
              <w:rPr>
                <w:rFonts w:ascii="Times New Roman" w:hAnsi="Times New Roman" w:cs="Times New Roman"/>
                <w:sz w:val="20"/>
                <w:szCs w:val="20"/>
              </w:rPr>
              <w:t>H.5</w:t>
            </w:r>
            <w:r w:rsidR="003A4238">
              <w:rPr>
                <w:rFonts w:ascii="Times New Roman" w:hAnsi="Times New Roman" w:cs="Times New Roman"/>
                <w:sz w:val="20"/>
                <w:szCs w:val="20"/>
              </w:rPr>
              <w:t>6</w:t>
            </w:r>
            <w:r w:rsidRPr="0089509B">
              <w:rPr>
                <w:rFonts w:ascii="Times New Roman" w:hAnsi="Times New Roman" w:cs="Times New Roman"/>
                <w:sz w:val="20"/>
                <w:szCs w:val="20"/>
              </w:rPr>
              <w:t>.4. CLOUD SERVICES</w:t>
            </w:r>
          </w:p>
        </w:tc>
        <w:tc>
          <w:tcPr>
            <w:tcW w:w="2485" w:type="dxa"/>
          </w:tcPr>
          <w:p w14:paraId="4A952748" w14:textId="5A9B1A67" w:rsidR="0089509B" w:rsidRPr="00FB0CD4" w:rsidRDefault="0089509B" w:rsidP="00921552">
            <w:pPr>
              <w:rPr>
                <w:rFonts w:ascii="Times New Roman" w:hAnsi="Times New Roman" w:cs="Times New Roman"/>
                <w:sz w:val="20"/>
                <w:szCs w:val="20"/>
              </w:rPr>
            </w:pPr>
            <w:r w:rsidRPr="0089509B">
              <w:rPr>
                <w:rFonts w:ascii="Times New Roman" w:hAnsi="Times New Roman" w:cs="Times New Roman"/>
                <w:sz w:val="20"/>
                <w:szCs w:val="20"/>
              </w:rPr>
              <w:t>Add new link for Notification Guidelines</w:t>
            </w:r>
          </w:p>
        </w:tc>
        <w:tc>
          <w:tcPr>
            <w:tcW w:w="1714" w:type="dxa"/>
          </w:tcPr>
          <w:p w14:paraId="5710BF09" w14:textId="77777777" w:rsidR="0089509B" w:rsidRPr="00FB0CD4" w:rsidRDefault="0089509B" w:rsidP="00921552">
            <w:pPr>
              <w:rPr>
                <w:rFonts w:ascii="Times New Roman" w:hAnsi="Times New Roman" w:cs="Times New Roman"/>
                <w:sz w:val="20"/>
                <w:szCs w:val="20"/>
              </w:rPr>
            </w:pPr>
          </w:p>
        </w:tc>
      </w:tr>
      <w:tr w:rsidR="0089509B" w:rsidRPr="00FB0CD4" w14:paraId="28023F62" w14:textId="77777777" w:rsidTr="008B0217">
        <w:tc>
          <w:tcPr>
            <w:tcW w:w="1202" w:type="dxa"/>
          </w:tcPr>
          <w:p w14:paraId="5294CFB0" w14:textId="77777777" w:rsidR="0089509B" w:rsidRDefault="0089509B" w:rsidP="00921552">
            <w:pPr>
              <w:jc w:val="center"/>
              <w:rPr>
                <w:rFonts w:ascii="Times New Roman" w:hAnsi="Times New Roman" w:cs="Times New Roman"/>
                <w:sz w:val="20"/>
                <w:szCs w:val="20"/>
              </w:rPr>
            </w:pPr>
          </w:p>
        </w:tc>
        <w:tc>
          <w:tcPr>
            <w:tcW w:w="1537" w:type="dxa"/>
          </w:tcPr>
          <w:p w14:paraId="31F07804" w14:textId="7C895719" w:rsidR="0089509B" w:rsidRPr="00FB0CD4" w:rsidRDefault="0089509B" w:rsidP="00921552">
            <w:pPr>
              <w:jc w:val="center"/>
              <w:rPr>
                <w:rFonts w:ascii="Times New Roman" w:hAnsi="Times New Roman" w:cs="Times New Roman"/>
                <w:sz w:val="20"/>
                <w:szCs w:val="20"/>
              </w:rPr>
            </w:pPr>
            <w:r w:rsidRPr="0089509B">
              <w:rPr>
                <w:rFonts w:ascii="Times New Roman" w:hAnsi="Times New Roman" w:cs="Times New Roman"/>
                <w:sz w:val="20"/>
                <w:szCs w:val="20"/>
              </w:rPr>
              <w:t>2</w:t>
            </w:r>
            <w:r w:rsidR="003A4238">
              <w:rPr>
                <w:rFonts w:ascii="Times New Roman" w:hAnsi="Times New Roman" w:cs="Times New Roman"/>
                <w:sz w:val="20"/>
                <w:szCs w:val="20"/>
              </w:rPr>
              <w:t>23</w:t>
            </w:r>
            <w:r w:rsidRPr="0089509B">
              <w:rPr>
                <w:rFonts w:ascii="Times New Roman" w:hAnsi="Times New Roman" w:cs="Times New Roman"/>
                <w:sz w:val="20"/>
                <w:szCs w:val="20"/>
              </w:rPr>
              <w:t>/28</w:t>
            </w:r>
            <w:r w:rsidR="003A4238">
              <w:rPr>
                <w:rFonts w:ascii="Times New Roman" w:hAnsi="Times New Roman" w:cs="Times New Roman"/>
                <w:sz w:val="20"/>
                <w:szCs w:val="20"/>
              </w:rPr>
              <w:t>9</w:t>
            </w:r>
          </w:p>
        </w:tc>
        <w:tc>
          <w:tcPr>
            <w:tcW w:w="2583" w:type="dxa"/>
          </w:tcPr>
          <w:p w14:paraId="71390C90" w14:textId="0374CA3D" w:rsidR="0089509B" w:rsidRPr="00FB0CD4" w:rsidRDefault="0089509B" w:rsidP="00921552">
            <w:pPr>
              <w:rPr>
                <w:rFonts w:ascii="Times New Roman" w:hAnsi="Times New Roman" w:cs="Times New Roman"/>
                <w:sz w:val="20"/>
                <w:szCs w:val="20"/>
              </w:rPr>
            </w:pPr>
            <w:r w:rsidRPr="0089509B">
              <w:rPr>
                <w:rFonts w:ascii="Times New Roman" w:hAnsi="Times New Roman" w:cs="Times New Roman"/>
                <w:sz w:val="20"/>
                <w:szCs w:val="20"/>
              </w:rPr>
              <w:t>H.5</w:t>
            </w:r>
            <w:r w:rsidR="003A4238">
              <w:rPr>
                <w:rFonts w:ascii="Times New Roman" w:hAnsi="Times New Roman" w:cs="Times New Roman"/>
                <w:sz w:val="20"/>
                <w:szCs w:val="20"/>
              </w:rPr>
              <w:t>9</w:t>
            </w:r>
            <w:r w:rsidRPr="0089509B">
              <w:rPr>
                <w:rFonts w:ascii="Times New Roman" w:hAnsi="Times New Roman" w:cs="Times New Roman"/>
                <w:sz w:val="20"/>
                <w:szCs w:val="20"/>
              </w:rPr>
              <w:t>. COMMUNICATIONS MATERIALS AND SERVICES</w:t>
            </w:r>
          </w:p>
        </w:tc>
        <w:tc>
          <w:tcPr>
            <w:tcW w:w="2485" w:type="dxa"/>
          </w:tcPr>
          <w:p w14:paraId="34A3EBB8" w14:textId="0AC1177F" w:rsidR="0089509B" w:rsidRPr="00FB0CD4" w:rsidRDefault="00877304" w:rsidP="00921552">
            <w:pPr>
              <w:rPr>
                <w:rFonts w:ascii="Times New Roman" w:hAnsi="Times New Roman" w:cs="Times New Roman"/>
                <w:sz w:val="20"/>
                <w:szCs w:val="20"/>
              </w:rPr>
            </w:pPr>
            <w:r>
              <w:rPr>
                <w:rFonts w:ascii="Times New Roman" w:hAnsi="Times New Roman" w:cs="Times New Roman"/>
                <w:sz w:val="20"/>
                <w:szCs w:val="20"/>
              </w:rPr>
              <w:t>Replaced various inactive links</w:t>
            </w:r>
            <w:r w:rsidR="00CA326A">
              <w:rPr>
                <w:rFonts w:ascii="Times New Roman" w:hAnsi="Times New Roman" w:cs="Times New Roman"/>
                <w:sz w:val="20"/>
                <w:szCs w:val="20"/>
              </w:rPr>
              <w:t xml:space="preserve"> and added NOTE for NIH Policy Manual Chapter 2800 series</w:t>
            </w:r>
          </w:p>
        </w:tc>
        <w:tc>
          <w:tcPr>
            <w:tcW w:w="1714" w:type="dxa"/>
          </w:tcPr>
          <w:p w14:paraId="0F96D1FB" w14:textId="45D2508C" w:rsidR="0089509B" w:rsidRPr="00FB0CD4" w:rsidRDefault="002009F8" w:rsidP="00921552">
            <w:pPr>
              <w:rPr>
                <w:rFonts w:ascii="Times New Roman" w:hAnsi="Times New Roman" w:cs="Times New Roman"/>
                <w:sz w:val="20"/>
                <w:szCs w:val="20"/>
              </w:rPr>
            </w:pPr>
            <w:r>
              <w:rPr>
                <w:rFonts w:ascii="Times New Roman" w:hAnsi="Times New Roman" w:cs="Times New Roman"/>
                <w:sz w:val="20"/>
                <w:szCs w:val="20"/>
              </w:rPr>
              <w:t xml:space="preserve">Series 2800 only available to NIH – copy sent </w:t>
            </w:r>
            <w:r w:rsidR="000866D3">
              <w:rPr>
                <w:rFonts w:ascii="Times New Roman" w:hAnsi="Times New Roman" w:cs="Times New Roman"/>
                <w:sz w:val="20"/>
                <w:szCs w:val="20"/>
              </w:rPr>
              <w:t>by CO to Contractor</w:t>
            </w:r>
          </w:p>
        </w:tc>
      </w:tr>
      <w:tr w:rsidR="0089509B" w:rsidRPr="00FB0CD4" w14:paraId="282AA048" w14:textId="77777777" w:rsidTr="008B0217">
        <w:tc>
          <w:tcPr>
            <w:tcW w:w="1202" w:type="dxa"/>
          </w:tcPr>
          <w:p w14:paraId="7C2C90C7" w14:textId="77777777" w:rsidR="0089509B" w:rsidRDefault="0089509B" w:rsidP="00921552">
            <w:pPr>
              <w:jc w:val="center"/>
              <w:rPr>
                <w:rFonts w:ascii="Times New Roman" w:hAnsi="Times New Roman" w:cs="Times New Roman"/>
                <w:sz w:val="20"/>
                <w:szCs w:val="20"/>
              </w:rPr>
            </w:pPr>
          </w:p>
        </w:tc>
        <w:tc>
          <w:tcPr>
            <w:tcW w:w="1537" w:type="dxa"/>
          </w:tcPr>
          <w:p w14:paraId="54BB1CF3" w14:textId="1728F545" w:rsidR="0089509B" w:rsidRPr="00FB0CD4" w:rsidRDefault="00877304" w:rsidP="00921552">
            <w:pPr>
              <w:jc w:val="center"/>
              <w:rPr>
                <w:rFonts w:ascii="Times New Roman" w:hAnsi="Times New Roman" w:cs="Times New Roman"/>
                <w:sz w:val="20"/>
                <w:szCs w:val="20"/>
              </w:rPr>
            </w:pPr>
            <w:r w:rsidRPr="00877304">
              <w:rPr>
                <w:rFonts w:ascii="Times New Roman" w:hAnsi="Times New Roman" w:cs="Times New Roman"/>
                <w:sz w:val="20"/>
                <w:szCs w:val="20"/>
              </w:rPr>
              <w:t>22</w:t>
            </w:r>
            <w:r w:rsidR="003A4238">
              <w:rPr>
                <w:rFonts w:ascii="Times New Roman" w:hAnsi="Times New Roman" w:cs="Times New Roman"/>
                <w:sz w:val="20"/>
                <w:szCs w:val="20"/>
              </w:rPr>
              <w:t>4</w:t>
            </w:r>
            <w:r w:rsidRPr="00877304">
              <w:rPr>
                <w:rFonts w:ascii="Times New Roman" w:hAnsi="Times New Roman" w:cs="Times New Roman"/>
                <w:sz w:val="20"/>
                <w:szCs w:val="20"/>
              </w:rPr>
              <w:t>/2</w:t>
            </w:r>
            <w:r w:rsidR="003A4238">
              <w:rPr>
                <w:rFonts w:ascii="Times New Roman" w:hAnsi="Times New Roman" w:cs="Times New Roman"/>
                <w:sz w:val="20"/>
                <w:szCs w:val="20"/>
              </w:rPr>
              <w:t>90</w:t>
            </w:r>
          </w:p>
        </w:tc>
        <w:tc>
          <w:tcPr>
            <w:tcW w:w="2583" w:type="dxa"/>
          </w:tcPr>
          <w:p w14:paraId="29527D75" w14:textId="065516B6" w:rsidR="0089509B" w:rsidRPr="00FB0CD4" w:rsidRDefault="00877304" w:rsidP="00921552">
            <w:pPr>
              <w:rPr>
                <w:rFonts w:ascii="Times New Roman" w:hAnsi="Times New Roman" w:cs="Times New Roman"/>
                <w:sz w:val="20"/>
                <w:szCs w:val="20"/>
              </w:rPr>
            </w:pPr>
            <w:r w:rsidRPr="00877304">
              <w:rPr>
                <w:rFonts w:ascii="Times New Roman" w:hAnsi="Times New Roman" w:cs="Times New Roman"/>
                <w:sz w:val="20"/>
                <w:szCs w:val="20"/>
              </w:rPr>
              <w:t>H.</w:t>
            </w:r>
            <w:r w:rsidR="003A4238">
              <w:rPr>
                <w:rFonts w:ascii="Times New Roman" w:hAnsi="Times New Roman" w:cs="Times New Roman"/>
                <w:sz w:val="20"/>
                <w:szCs w:val="20"/>
              </w:rPr>
              <w:t>60</w:t>
            </w:r>
            <w:r w:rsidRPr="00877304">
              <w:rPr>
                <w:rFonts w:ascii="Times New Roman" w:hAnsi="Times New Roman" w:cs="Times New Roman"/>
                <w:sz w:val="20"/>
                <w:szCs w:val="20"/>
              </w:rPr>
              <w:t>. STORAGE FACILITY REQUIREMENTS AND CERTIFICATION</w:t>
            </w:r>
          </w:p>
        </w:tc>
        <w:tc>
          <w:tcPr>
            <w:tcW w:w="2485" w:type="dxa"/>
          </w:tcPr>
          <w:p w14:paraId="5CA3A98D" w14:textId="6EFFF2AE" w:rsidR="0089509B" w:rsidRPr="00FB0CD4" w:rsidRDefault="00877304" w:rsidP="00921552">
            <w:pPr>
              <w:rPr>
                <w:rFonts w:ascii="Times New Roman" w:hAnsi="Times New Roman" w:cs="Times New Roman"/>
                <w:sz w:val="20"/>
                <w:szCs w:val="20"/>
              </w:rPr>
            </w:pPr>
            <w:r w:rsidRPr="00877304">
              <w:rPr>
                <w:rFonts w:ascii="Times New Roman" w:hAnsi="Times New Roman" w:cs="Times New Roman"/>
                <w:sz w:val="20"/>
                <w:szCs w:val="20"/>
              </w:rPr>
              <w:t>Added link for the certification</w:t>
            </w:r>
            <w:r>
              <w:rPr>
                <w:rFonts w:ascii="Times New Roman" w:hAnsi="Times New Roman" w:cs="Times New Roman"/>
                <w:sz w:val="20"/>
                <w:szCs w:val="20"/>
              </w:rPr>
              <w:t xml:space="preserve"> and replaced inactive link</w:t>
            </w:r>
          </w:p>
        </w:tc>
        <w:tc>
          <w:tcPr>
            <w:tcW w:w="1714" w:type="dxa"/>
          </w:tcPr>
          <w:p w14:paraId="0DAC5AF8" w14:textId="77777777" w:rsidR="0089509B" w:rsidRPr="00FB0CD4" w:rsidRDefault="0089509B" w:rsidP="00921552">
            <w:pPr>
              <w:rPr>
                <w:rFonts w:ascii="Times New Roman" w:hAnsi="Times New Roman" w:cs="Times New Roman"/>
                <w:sz w:val="20"/>
                <w:szCs w:val="20"/>
              </w:rPr>
            </w:pPr>
          </w:p>
        </w:tc>
      </w:tr>
      <w:tr w:rsidR="001B7DC2" w:rsidRPr="00FB0CD4" w14:paraId="72641C2B" w14:textId="77777777" w:rsidTr="008B0217">
        <w:tc>
          <w:tcPr>
            <w:tcW w:w="1202" w:type="dxa"/>
          </w:tcPr>
          <w:p w14:paraId="589DE095" w14:textId="77777777" w:rsidR="001B7DC2" w:rsidRDefault="001B7DC2" w:rsidP="00921552">
            <w:pPr>
              <w:jc w:val="center"/>
              <w:rPr>
                <w:rFonts w:ascii="Times New Roman" w:hAnsi="Times New Roman" w:cs="Times New Roman"/>
                <w:sz w:val="20"/>
                <w:szCs w:val="20"/>
              </w:rPr>
            </w:pPr>
          </w:p>
        </w:tc>
        <w:tc>
          <w:tcPr>
            <w:tcW w:w="1537" w:type="dxa"/>
          </w:tcPr>
          <w:p w14:paraId="3BBDA319" w14:textId="36747AE6" w:rsidR="001B7DC2" w:rsidRPr="000613DB" w:rsidRDefault="001B7DC2" w:rsidP="00921552">
            <w:pPr>
              <w:jc w:val="center"/>
              <w:rPr>
                <w:rFonts w:ascii="Times New Roman" w:hAnsi="Times New Roman" w:cs="Times New Roman"/>
                <w:sz w:val="20"/>
                <w:szCs w:val="20"/>
              </w:rPr>
            </w:pPr>
            <w:r>
              <w:rPr>
                <w:rFonts w:ascii="Times New Roman" w:hAnsi="Times New Roman" w:cs="Times New Roman"/>
                <w:sz w:val="20"/>
                <w:szCs w:val="20"/>
              </w:rPr>
              <w:t>232/</w:t>
            </w:r>
            <w:r w:rsidR="006D14E6">
              <w:rPr>
                <w:rFonts w:ascii="Times New Roman" w:hAnsi="Times New Roman" w:cs="Times New Roman"/>
                <w:sz w:val="20"/>
                <w:szCs w:val="20"/>
              </w:rPr>
              <w:t>298</w:t>
            </w:r>
          </w:p>
        </w:tc>
        <w:tc>
          <w:tcPr>
            <w:tcW w:w="2583" w:type="dxa"/>
          </w:tcPr>
          <w:p w14:paraId="7526D04B" w14:textId="4AE95BDF" w:rsidR="001B7DC2" w:rsidRPr="004F7588" w:rsidRDefault="001B7DC2" w:rsidP="00921552">
            <w:pPr>
              <w:rPr>
                <w:rFonts w:ascii="Times New Roman" w:hAnsi="Times New Roman" w:cs="Times New Roman"/>
                <w:sz w:val="20"/>
                <w:szCs w:val="20"/>
              </w:rPr>
            </w:pPr>
            <w:r w:rsidRPr="004F7588">
              <w:rPr>
                <w:rFonts w:ascii="Times New Roman" w:hAnsi="Times New Roman" w:cs="Times New Roman"/>
                <w:sz w:val="20"/>
                <w:szCs w:val="20"/>
              </w:rPr>
              <w:t>H.68. RESPONSIBILITIES OF INSTITUTIONS REGARDING INVESTIGATOR FINANCIAL CONFLICTS OF INTEREST</w:t>
            </w:r>
          </w:p>
        </w:tc>
        <w:tc>
          <w:tcPr>
            <w:tcW w:w="2485" w:type="dxa"/>
          </w:tcPr>
          <w:p w14:paraId="6D11C1C2" w14:textId="28B5AB93" w:rsidR="001B7DC2" w:rsidRDefault="001B7DC2" w:rsidP="00921552">
            <w:pPr>
              <w:rPr>
                <w:rFonts w:ascii="Times New Roman" w:hAnsi="Times New Roman" w:cs="Times New Roman"/>
                <w:sz w:val="20"/>
                <w:szCs w:val="20"/>
              </w:rPr>
            </w:pPr>
            <w:r>
              <w:rPr>
                <w:rFonts w:ascii="Times New Roman" w:hAnsi="Times New Roman" w:cs="Times New Roman"/>
                <w:sz w:val="20"/>
                <w:szCs w:val="20"/>
              </w:rPr>
              <w:t>Replaced inactive link and updated 45 U.S.C. Code of Federal Regulations Part 94.4 and Part 94.5</w:t>
            </w:r>
          </w:p>
        </w:tc>
        <w:tc>
          <w:tcPr>
            <w:tcW w:w="1714" w:type="dxa"/>
          </w:tcPr>
          <w:p w14:paraId="5D431AB3" w14:textId="77777777" w:rsidR="001B7DC2" w:rsidRPr="00FB0CD4" w:rsidRDefault="001B7DC2" w:rsidP="00921552">
            <w:pPr>
              <w:rPr>
                <w:rFonts w:ascii="Times New Roman" w:hAnsi="Times New Roman" w:cs="Times New Roman"/>
                <w:sz w:val="20"/>
                <w:szCs w:val="20"/>
              </w:rPr>
            </w:pPr>
          </w:p>
        </w:tc>
      </w:tr>
      <w:tr w:rsidR="000613DB" w:rsidRPr="00FB0CD4" w14:paraId="041638CF" w14:textId="77777777" w:rsidTr="008B0217">
        <w:tc>
          <w:tcPr>
            <w:tcW w:w="1202" w:type="dxa"/>
          </w:tcPr>
          <w:p w14:paraId="5F558BB5" w14:textId="77777777" w:rsidR="000613DB" w:rsidRDefault="000613DB" w:rsidP="00921552">
            <w:pPr>
              <w:jc w:val="center"/>
              <w:rPr>
                <w:rFonts w:ascii="Times New Roman" w:hAnsi="Times New Roman" w:cs="Times New Roman"/>
                <w:sz w:val="20"/>
                <w:szCs w:val="20"/>
              </w:rPr>
            </w:pPr>
          </w:p>
        </w:tc>
        <w:tc>
          <w:tcPr>
            <w:tcW w:w="1537" w:type="dxa"/>
          </w:tcPr>
          <w:p w14:paraId="6FDD8807" w14:textId="52C918FF" w:rsidR="000613DB" w:rsidRPr="00877304" w:rsidRDefault="000613DB" w:rsidP="00921552">
            <w:pPr>
              <w:jc w:val="center"/>
              <w:rPr>
                <w:rFonts w:ascii="Times New Roman" w:hAnsi="Times New Roman" w:cs="Times New Roman"/>
                <w:sz w:val="20"/>
                <w:szCs w:val="20"/>
              </w:rPr>
            </w:pPr>
            <w:r w:rsidRPr="000613DB">
              <w:rPr>
                <w:rFonts w:ascii="Times New Roman" w:hAnsi="Times New Roman" w:cs="Times New Roman"/>
                <w:sz w:val="20"/>
                <w:szCs w:val="20"/>
              </w:rPr>
              <w:t>23</w:t>
            </w:r>
            <w:r w:rsidR="003A4238">
              <w:rPr>
                <w:rFonts w:ascii="Times New Roman" w:hAnsi="Times New Roman" w:cs="Times New Roman"/>
                <w:sz w:val="20"/>
                <w:szCs w:val="20"/>
              </w:rPr>
              <w:t>7</w:t>
            </w:r>
            <w:r w:rsidRPr="000613DB">
              <w:rPr>
                <w:rFonts w:ascii="Times New Roman" w:hAnsi="Times New Roman" w:cs="Times New Roman"/>
                <w:sz w:val="20"/>
                <w:szCs w:val="20"/>
              </w:rPr>
              <w:t>/30</w:t>
            </w:r>
            <w:r w:rsidR="00FE1A26">
              <w:rPr>
                <w:rFonts w:ascii="Times New Roman" w:hAnsi="Times New Roman" w:cs="Times New Roman"/>
                <w:sz w:val="20"/>
                <w:szCs w:val="20"/>
              </w:rPr>
              <w:t>3</w:t>
            </w:r>
          </w:p>
        </w:tc>
        <w:tc>
          <w:tcPr>
            <w:tcW w:w="2583" w:type="dxa"/>
          </w:tcPr>
          <w:p w14:paraId="20B85640" w14:textId="7CF34754" w:rsidR="000613DB" w:rsidRPr="00877304" w:rsidRDefault="000613DB" w:rsidP="00921552">
            <w:pPr>
              <w:rPr>
                <w:rFonts w:ascii="Times New Roman" w:hAnsi="Times New Roman" w:cs="Times New Roman"/>
                <w:sz w:val="20"/>
                <w:szCs w:val="20"/>
              </w:rPr>
            </w:pPr>
            <w:r w:rsidRPr="000613DB">
              <w:rPr>
                <w:rFonts w:ascii="Times New Roman" w:hAnsi="Times New Roman" w:cs="Times New Roman"/>
                <w:sz w:val="20"/>
                <w:szCs w:val="20"/>
              </w:rPr>
              <w:t>H.7</w:t>
            </w:r>
            <w:r w:rsidR="003A4238">
              <w:rPr>
                <w:rFonts w:ascii="Times New Roman" w:hAnsi="Times New Roman" w:cs="Times New Roman"/>
                <w:sz w:val="20"/>
                <w:szCs w:val="20"/>
              </w:rPr>
              <w:t>1</w:t>
            </w:r>
            <w:r w:rsidRPr="000613DB">
              <w:rPr>
                <w:rFonts w:ascii="Times New Roman" w:hAnsi="Times New Roman" w:cs="Times New Roman"/>
                <w:sz w:val="20"/>
                <w:szCs w:val="20"/>
              </w:rPr>
              <w:t>. NHLBI DATA REPOSITORY OF EPIDEMIOLOGY AND CLINICAL TRIALS</w:t>
            </w:r>
          </w:p>
        </w:tc>
        <w:tc>
          <w:tcPr>
            <w:tcW w:w="2485" w:type="dxa"/>
          </w:tcPr>
          <w:p w14:paraId="5AD1A9B1" w14:textId="2585F033" w:rsidR="000613DB" w:rsidRDefault="000613DB" w:rsidP="00921552">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3867E057" w14:textId="77777777" w:rsidR="000613DB" w:rsidRPr="00FB0CD4" w:rsidRDefault="000613DB" w:rsidP="00921552">
            <w:pPr>
              <w:rPr>
                <w:rFonts w:ascii="Times New Roman" w:hAnsi="Times New Roman" w:cs="Times New Roman"/>
                <w:sz w:val="20"/>
                <w:szCs w:val="20"/>
              </w:rPr>
            </w:pPr>
          </w:p>
        </w:tc>
      </w:tr>
      <w:tr w:rsidR="0089509B" w:rsidRPr="00FB0CD4" w14:paraId="4BB6B31E" w14:textId="77777777" w:rsidTr="008B0217">
        <w:tc>
          <w:tcPr>
            <w:tcW w:w="1202" w:type="dxa"/>
          </w:tcPr>
          <w:p w14:paraId="56A5C6C3" w14:textId="77777777" w:rsidR="0089509B" w:rsidRDefault="0089509B" w:rsidP="00921552">
            <w:pPr>
              <w:jc w:val="center"/>
              <w:rPr>
                <w:rFonts w:ascii="Times New Roman" w:hAnsi="Times New Roman" w:cs="Times New Roman"/>
                <w:sz w:val="20"/>
                <w:szCs w:val="20"/>
              </w:rPr>
            </w:pPr>
          </w:p>
        </w:tc>
        <w:tc>
          <w:tcPr>
            <w:tcW w:w="1537" w:type="dxa"/>
          </w:tcPr>
          <w:p w14:paraId="30C71510" w14:textId="5B17E6AE" w:rsidR="0089509B" w:rsidRPr="00FB0CD4" w:rsidRDefault="00877304" w:rsidP="00921552">
            <w:pPr>
              <w:jc w:val="center"/>
              <w:rPr>
                <w:rFonts w:ascii="Times New Roman" w:hAnsi="Times New Roman" w:cs="Times New Roman"/>
                <w:sz w:val="20"/>
                <w:szCs w:val="20"/>
              </w:rPr>
            </w:pPr>
            <w:r w:rsidRPr="00877304">
              <w:rPr>
                <w:rFonts w:ascii="Times New Roman" w:hAnsi="Times New Roman" w:cs="Times New Roman"/>
                <w:sz w:val="20"/>
                <w:szCs w:val="20"/>
              </w:rPr>
              <w:t>23</w:t>
            </w:r>
            <w:r w:rsidR="004732C6">
              <w:rPr>
                <w:rFonts w:ascii="Times New Roman" w:hAnsi="Times New Roman" w:cs="Times New Roman"/>
                <w:sz w:val="20"/>
                <w:szCs w:val="20"/>
              </w:rPr>
              <w:t>9</w:t>
            </w:r>
            <w:r w:rsidRPr="00877304">
              <w:rPr>
                <w:rFonts w:ascii="Times New Roman" w:hAnsi="Times New Roman" w:cs="Times New Roman"/>
                <w:sz w:val="20"/>
                <w:szCs w:val="20"/>
              </w:rPr>
              <w:t>/30</w:t>
            </w:r>
            <w:r w:rsidR="004B392D">
              <w:rPr>
                <w:rFonts w:ascii="Times New Roman" w:hAnsi="Times New Roman" w:cs="Times New Roman"/>
                <w:sz w:val="20"/>
                <w:szCs w:val="20"/>
              </w:rPr>
              <w:t>5</w:t>
            </w:r>
          </w:p>
        </w:tc>
        <w:tc>
          <w:tcPr>
            <w:tcW w:w="2583" w:type="dxa"/>
          </w:tcPr>
          <w:p w14:paraId="607FC1B4" w14:textId="288931EA" w:rsidR="0089509B" w:rsidRPr="00FB0CD4" w:rsidRDefault="00877304" w:rsidP="00921552">
            <w:pPr>
              <w:rPr>
                <w:rFonts w:ascii="Times New Roman" w:hAnsi="Times New Roman" w:cs="Times New Roman"/>
                <w:sz w:val="20"/>
                <w:szCs w:val="20"/>
              </w:rPr>
            </w:pPr>
            <w:r w:rsidRPr="00877304">
              <w:rPr>
                <w:rFonts w:ascii="Times New Roman" w:hAnsi="Times New Roman" w:cs="Times New Roman"/>
                <w:sz w:val="20"/>
                <w:szCs w:val="20"/>
              </w:rPr>
              <w:t>H.7</w:t>
            </w:r>
            <w:r w:rsidR="004732C6">
              <w:rPr>
                <w:rFonts w:ascii="Times New Roman" w:hAnsi="Times New Roman" w:cs="Times New Roman"/>
                <w:sz w:val="20"/>
                <w:szCs w:val="20"/>
              </w:rPr>
              <w:t>3</w:t>
            </w:r>
            <w:r w:rsidRPr="00877304">
              <w:rPr>
                <w:rFonts w:ascii="Times New Roman" w:hAnsi="Times New Roman" w:cs="Times New Roman"/>
                <w:sz w:val="20"/>
                <w:szCs w:val="20"/>
              </w:rPr>
              <w:t>. TASK ORDER/DELIVERY ORDER CONTRACT OMBUDSMAN</w:t>
            </w:r>
          </w:p>
        </w:tc>
        <w:tc>
          <w:tcPr>
            <w:tcW w:w="2485" w:type="dxa"/>
          </w:tcPr>
          <w:p w14:paraId="20370DC1" w14:textId="4E3DBB5D" w:rsidR="0089509B" w:rsidRPr="00FB0CD4" w:rsidRDefault="00877304" w:rsidP="00921552">
            <w:pPr>
              <w:rPr>
                <w:rFonts w:ascii="Times New Roman" w:hAnsi="Times New Roman" w:cs="Times New Roman"/>
                <w:sz w:val="20"/>
                <w:szCs w:val="20"/>
              </w:rPr>
            </w:pPr>
            <w:r>
              <w:rPr>
                <w:rFonts w:ascii="Times New Roman" w:hAnsi="Times New Roman" w:cs="Times New Roman"/>
                <w:sz w:val="20"/>
                <w:szCs w:val="20"/>
              </w:rPr>
              <w:t xml:space="preserve">Revised information for the </w:t>
            </w:r>
            <w:r w:rsidRPr="00877304">
              <w:rPr>
                <w:rFonts w:ascii="Times New Roman" w:hAnsi="Times New Roman" w:cs="Times New Roman"/>
                <w:sz w:val="20"/>
                <w:szCs w:val="20"/>
              </w:rPr>
              <w:t>NIH Competition Advocate for R&amp;D Contracts</w:t>
            </w:r>
          </w:p>
        </w:tc>
        <w:tc>
          <w:tcPr>
            <w:tcW w:w="1714" w:type="dxa"/>
          </w:tcPr>
          <w:p w14:paraId="7B176626" w14:textId="77777777" w:rsidR="0089509B" w:rsidRPr="00FB0CD4" w:rsidRDefault="0089509B" w:rsidP="00921552">
            <w:pPr>
              <w:rPr>
                <w:rFonts w:ascii="Times New Roman" w:hAnsi="Times New Roman" w:cs="Times New Roman"/>
                <w:sz w:val="20"/>
                <w:szCs w:val="20"/>
              </w:rPr>
            </w:pPr>
          </w:p>
        </w:tc>
      </w:tr>
      <w:tr w:rsidR="00D867BE" w:rsidRPr="00FB0CD4" w14:paraId="616122D2" w14:textId="77777777" w:rsidTr="008B0217">
        <w:tc>
          <w:tcPr>
            <w:tcW w:w="1202" w:type="dxa"/>
          </w:tcPr>
          <w:p w14:paraId="5612FFEA" w14:textId="77777777" w:rsidR="00D867BE" w:rsidRDefault="00D867BE" w:rsidP="00921552">
            <w:pPr>
              <w:jc w:val="center"/>
              <w:rPr>
                <w:rFonts w:ascii="Times New Roman" w:hAnsi="Times New Roman" w:cs="Times New Roman"/>
                <w:sz w:val="20"/>
                <w:szCs w:val="20"/>
              </w:rPr>
            </w:pPr>
          </w:p>
        </w:tc>
        <w:tc>
          <w:tcPr>
            <w:tcW w:w="1537" w:type="dxa"/>
          </w:tcPr>
          <w:p w14:paraId="31F08FDF" w14:textId="26D50F21" w:rsidR="00D867BE" w:rsidRPr="000613DB" w:rsidRDefault="00D867BE" w:rsidP="00921552">
            <w:pPr>
              <w:jc w:val="center"/>
              <w:rPr>
                <w:rFonts w:ascii="Times New Roman" w:hAnsi="Times New Roman" w:cs="Times New Roman"/>
                <w:sz w:val="20"/>
                <w:szCs w:val="20"/>
              </w:rPr>
            </w:pPr>
            <w:r>
              <w:rPr>
                <w:rFonts w:ascii="Times New Roman" w:hAnsi="Times New Roman" w:cs="Times New Roman"/>
                <w:sz w:val="20"/>
                <w:szCs w:val="20"/>
              </w:rPr>
              <w:t>248/</w:t>
            </w:r>
            <w:r w:rsidR="004B392D">
              <w:rPr>
                <w:rFonts w:ascii="Times New Roman" w:hAnsi="Times New Roman" w:cs="Times New Roman"/>
                <w:sz w:val="20"/>
                <w:szCs w:val="20"/>
              </w:rPr>
              <w:t>311</w:t>
            </w:r>
          </w:p>
        </w:tc>
        <w:tc>
          <w:tcPr>
            <w:tcW w:w="2583" w:type="dxa"/>
          </w:tcPr>
          <w:p w14:paraId="74CC2C02" w14:textId="695250C5" w:rsidR="00D867BE" w:rsidRPr="000613DB" w:rsidRDefault="00D867BE" w:rsidP="00921552">
            <w:pPr>
              <w:rPr>
                <w:rFonts w:ascii="Times New Roman" w:hAnsi="Times New Roman" w:cs="Times New Roman"/>
                <w:sz w:val="20"/>
                <w:szCs w:val="20"/>
              </w:rPr>
            </w:pPr>
            <w:r w:rsidRPr="00D867BE">
              <w:rPr>
                <w:rFonts w:ascii="Times New Roman" w:hAnsi="Times New Roman" w:cs="Times New Roman"/>
                <w:sz w:val="20"/>
                <w:szCs w:val="20"/>
              </w:rPr>
              <w:t>H.75.4. NIH SAFETY PROFICIENCY REQUIREMENTS</w:t>
            </w:r>
          </w:p>
        </w:tc>
        <w:tc>
          <w:tcPr>
            <w:tcW w:w="2485" w:type="dxa"/>
          </w:tcPr>
          <w:p w14:paraId="57C14C4D" w14:textId="6CAA3F2A" w:rsidR="00D867BE" w:rsidRDefault="00D867BE" w:rsidP="00921552">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2D98FE51" w14:textId="77777777" w:rsidR="00D867BE" w:rsidRPr="00FB0CD4" w:rsidRDefault="00D867BE" w:rsidP="00921552">
            <w:pPr>
              <w:rPr>
                <w:rFonts w:ascii="Times New Roman" w:hAnsi="Times New Roman" w:cs="Times New Roman"/>
                <w:sz w:val="20"/>
                <w:szCs w:val="20"/>
              </w:rPr>
            </w:pPr>
          </w:p>
        </w:tc>
      </w:tr>
      <w:tr w:rsidR="0089509B" w:rsidRPr="00FB0CD4" w14:paraId="79B8DCC2" w14:textId="77777777" w:rsidTr="008B0217">
        <w:tc>
          <w:tcPr>
            <w:tcW w:w="1202" w:type="dxa"/>
          </w:tcPr>
          <w:p w14:paraId="122183FF" w14:textId="77777777" w:rsidR="0089509B" w:rsidRDefault="0089509B" w:rsidP="00921552">
            <w:pPr>
              <w:jc w:val="center"/>
              <w:rPr>
                <w:rFonts w:ascii="Times New Roman" w:hAnsi="Times New Roman" w:cs="Times New Roman"/>
                <w:sz w:val="20"/>
                <w:szCs w:val="20"/>
              </w:rPr>
            </w:pPr>
          </w:p>
        </w:tc>
        <w:tc>
          <w:tcPr>
            <w:tcW w:w="1537" w:type="dxa"/>
          </w:tcPr>
          <w:p w14:paraId="2AD18A55" w14:textId="479CB496" w:rsidR="0089509B" w:rsidRPr="00FB0CD4" w:rsidRDefault="000613DB" w:rsidP="00921552">
            <w:pPr>
              <w:jc w:val="center"/>
              <w:rPr>
                <w:rFonts w:ascii="Times New Roman" w:hAnsi="Times New Roman" w:cs="Times New Roman"/>
                <w:sz w:val="20"/>
                <w:szCs w:val="20"/>
              </w:rPr>
            </w:pPr>
            <w:r w:rsidRPr="000613DB">
              <w:rPr>
                <w:rFonts w:ascii="Times New Roman" w:hAnsi="Times New Roman" w:cs="Times New Roman"/>
                <w:sz w:val="20"/>
                <w:szCs w:val="20"/>
              </w:rPr>
              <w:t>24</w:t>
            </w:r>
            <w:r w:rsidR="004732C6">
              <w:rPr>
                <w:rFonts w:ascii="Times New Roman" w:hAnsi="Times New Roman" w:cs="Times New Roman"/>
                <w:sz w:val="20"/>
                <w:szCs w:val="20"/>
              </w:rPr>
              <w:t>7</w:t>
            </w:r>
            <w:r w:rsidRPr="000613DB">
              <w:rPr>
                <w:rFonts w:ascii="Times New Roman" w:hAnsi="Times New Roman" w:cs="Times New Roman"/>
                <w:sz w:val="20"/>
                <w:szCs w:val="20"/>
              </w:rPr>
              <w:t xml:space="preserve"> /31</w:t>
            </w:r>
            <w:r w:rsidR="004732C6">
              <w:rPr>
                <w:rFonts w:ascii="Times New Roman" w:hAnsi="Times New Roman" w:cs="Times New Roman"/>
                <w:sz w:val="20"/>
                <w:szCs w:val="20"/>
              </w:rPr>
              <w:t>3</w:t>
            </w:r>
          </w:p>
        </w:tc>
        <w:tc>
          <w:tcPr>
            <w:tcW w:w="2583" w:type="dxa"/>
          </w:tcPr>
          <w:p w14:paraId="43B4974D" w14:textId="6E8147EC" w:rsidR="0089509B" w:rsidRPr="00FB0CD4" w:rsidRDefault="000613DB" w:rsidP="00921552">
            <w:pPr>
              <w:rPr>
                <w:rFonts w:ascii="Times New Roman" w:hAnsi="Times New Roman" w:cs="Times New Roman"/>
                <w:sz w:val="20"/>
                <w:szCs w:val="20"/>
              </w:rPr>
            </w:pPr>
            <w:r w:rsidRPr="000613DB">
              <w:rPr>
                <w:rFonts w:ascii="Times New Roman" w:hAnsi="Times New Roman" w:cs="Times New Roman"/>
                <w:sz w:val="20"/>
                <w:szCs w:val="20"/>
              </w:rPr>
              <w:t>H.7</w:t>
            </w:r>
            <w:r w:rsidR="004732C6">
              <w:rPr>
                <w:rFonts w:ascii="Times New Roman" w:hAnsi="Times New Roman" w:cs="Times New Roman"/>
                <w:sz w:val="20"/>
                <w:szCs w:val="20"/>
              </w:rPr>
              <w:t>5</w:t>
            </w:r>
            <w:r w:rsidRPr="000613DB">
              <w:rPr>
                <w:rFonts w:ascii="Times New Roman" w:hAnsi="Times New Roman" w:cs="Times New Roman"/>
                <w:sz w:val="20"/>
                <w:szCs w:val="20"/>
              </w:rPr>
              <w:t>.6.</w:t>
            </w:r>
            <w:r>
              <w:rPr>
                <w:rFonts w:ascii="Times New Roman" w:hAnsi="Times New Roman" w:cs="Times New Roman"/>
                <w:sz w:val="20"/>
                <w:szCs w:val="20"/>
              </w:rPr>
              <w:t xml:space="preserve"> </w:t>
            </w:r>
            <w:r w:rsidRPr="000613DB">
              <w:rPr>
                <w:rFonts w:ascii="Times New Roman" w:hAnsi="Times New Roman" w:cs="Times New Roman"/>
                <w:sz w:val="20"/>
                <w:szCs w:val="20"/>
              </w:rPr>
              <w:t>DELIVERABLES</w:t>
            </w:r>
          </w:p>
        </w:tc>
        <w:tc>
          <w:tcPr>
            <w:tcW w:w="2485" w:type="dxa"/>
          </w:tcPr>
          <w:p w14:paraId="021D3633" w14:textId="40BF61F5" w:rsidR="0089509B" w:rsidRPr="00FB0CD4" w:rsidRDefault="000613DB" w:rsidP="00921552">
            <w:pPr>
              <w:rPr>
                <w:rFonts w:ascii="Times New Roman" w:hAnsi="Times New Roman" w:cs="Times New Roman"/>
                <w:sz w:val="20"/>
                <w:szCs w:val="20"/>
              </w:rPr>
            </w:pPr>
            <w:r>
              <w:rPr>
                <w:rFonts w:ascii="Times New Roman" w:hAnsi="Times New Roman" w:cs="Times New Roman"/>
                <w:sz w:val="20"/>
                <w:szCs w:val="20"/>
              </w:rPr>
              <w:t>Replaced inactive links</w:t>
            </w:r>
          </w:p>
        </w:tc>
        <w:tc>
          <w:tcPr>
            <w:tcW w:w="1714" w:type="dxa"/>
          </w:tcPr>
          <w:p w14:paraId="35B4F21C" w14:textId="77777777" w:rsidR="0089509B" w:rsidRPr="00FB0CD4" w:rsidRDefault="0089509B" w:rsidP="00921552">
            <w:pPr>
              <w:rPr>
                <w:rFonts w:ascii="Times New Roman" w:hAnsi="Times New Roman" w:cs="Times New Roman"/>
                <w:sz w:val="20"/>
                <w:szCs w:val="20"/>
              </w:rPr>
            </w:pPr>
          </w:p>
        </w:tc>
      </w:tr>
      <w:tr w:rsidR="0089509B" w:rsidRPr="00FB0CD4" w14:paraId="7A556DC3" w14:textId="77777777" w:rsidTr="008B0217">
        <w:tc>
          <w:tcPr>
            <w:tcW w:w="1202" w:type="dxa"/>
          </w:tcPr>
          <w:p w14:paraId="07D4A2AF" w14:textId="77777777" w:rsidR="0089509B" w:rsidRDefault="0089509B" w:rsidP="00921552">
            <w:pPr>
              <w:jc w:val="center"/>
              <w:rPr>
                <w:rFonts w:ascii="Times New Roman" w:hAnsi="Times New Roman" w:cs="Times New Roman"/>
                <w:sz w:val="20"/>
                <w:szCs w:val="20"/>
              </w:rPr>
            </w:pPr>
          </w:p>
        </w:tc>
        <w:tc>
          <w:tcPr>
            <w:tcW w:w="1537" w:type="dxa"/>
          </w:tcPr>
          <w:p w14:paraId="0371D8D0" w14:textId="5EF2F44D" w:rsidR="0089509B" w:rsidRPr="00FB0CD4" w:rsidRDefault="00156017" w:rsidP="00921552">
            <w:pPr>
              <w:jc w:val="center"/>
              <w:rPr>
                <w:rFonts w:ascii="Times New Roman" w:hAnsi="Times New Roman" w:cs="Times New Roman"/>
                <w:sz w:val="20"/>
                <w:szCs w:val="20"/>
              </w:rPr>
            </w:pPr>
            <w:r w:rsidRPr="00156017">
              <w:rPr>
                <w:rFonts w:ascii="Times New Roman" w:hAnsi="Times New Roman" w:cs="Times New Roman"/>
                <w:sz w:val="20"/>
                <w:szCs w:val="20"/>
              </w:rPr>
              <w:t>29</w:t>
            </w:r>
            <w:r w:rsidR="004732C6">
              <w:rPr>
                <w:rFonts w:ascii="Times New Roman" w:hAnsi="Times New Roman" w:cs="Times New Roman"/>
                <w:sz w:val="20"/>
                <w:szCs w:val="20"/>
              </w:rPr>
              <w:t>9</w:t>
            </w:r>
            <w:r w:rsidRPr="00156017">
              <w:rPr>
                <w:rFonts w:ascii="Times New Roman" w:hAnsi="Times New Roman" w:cs="Times New Roman"/>
                <w:sz w:val="20"/>
                <w:szCs w:val="20"/>
              </w:rPr>
              <w:t>/36</w:t>
            </w:r>
            <w:r w:rsidR="004732C6">
              <w:rPr>
                <w:rFonts w:ascii="Times New Roman" w:hAnsi="Times New Roman" w:cs="Times New Roman"/>
                <w:sz w:val="20"/>
                <w:szCs w:val="20"/>
              </w:rPr>
              <w:t>5</w:t>
            </w:r>
          </w:p>
        </w:tc>
        <w:tc>
          <w:tcPr>
            <w:tcW w:w="2583" w:type="dxa"/>
          </w:tcPr>
          <w:p w14:paraId="419750BF" w14:textId="09A7FC57" w:rsidR="0089509B" w:rsidRPr="00FB0CD4" w:rsidRDefault="00156017" w:rsidP="00921552">
            <w:pPr>
              <w:rPr>
                <w:rFonts w:ascii="Times New Roman" w:hAnsi="Times New Roman" w:cs="Times New Roman"/>
                <w:sz w:val="20"/>
                <w:szCs w:val="20"/>
              </w:rPr>
            </w:pPr>
            <w:r w:rsidRPr="00156017">
              <w:rPr>
                <w:rFonts w:ascii="Times New Roman" w:hAnsi="Times New Roman" w:cs="Times New Roman"/>
                <w:sz w:val="20"/>
                <w:szCs w:val="20"/>
              </w:rPr>
              <w:t>H.8</w:t>
            </w:r>
            <w:r w:rsidR="004732C6">
              <w:rPr>
                <w:rFonts w:ascii="Times New Roman" w:hAnsi="Times New Roman" w:cs="Times New Roman"/>
                <w:sz w:val="20"/>
                <w:szCs w:val="20"/>
              </w:rPr>
              <w:t>6</w:t>
            </w:r>
            <w:r w:rsidRPr="00156017">
              <w:rPr>
                <w:rFonts w:ascii="Times New Roman" w:hAnsi="Times New Roman" w:cs="Times New Roman"/>
                <w:sz w:val="20"/>
                <w:szCs w:val="20"/>
              </w:rPr>
              <w:t>. OBTAINING AND DISSEMINATING BIOMEDICAL RESEARCH RESOURCES</w:t>
            </w:r>
          </w:p>
        </w:tc>
        <w:tc>
          <w:tcPr>
            <w:tcW w:w="2485" w:type="dxa"/>
          </w:tcPr>
          <w:p w14:paraId="6501772B" w14:textId="70E79DDD" w:rsidR="0089509B" w:rsidRPr="00FB0CD4" w:rsidRDefault="00156017" w:rsidP="00921552">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044586EA" w14:textId="77777777" w:rsidR="0089509B" w:rsidRPr="00FB0CD4" w:rsidRDefault="0089509B" w:rsidP="00921552">
            <w:pPr>
              <w:rPr>
                <w:rFonts w:ascii="Times New Roman" w:hAnsi="Times New Roman" w:cs="Times New Roman"/>
                <w:sz w:val="20"/>
                <w:szCs w:val="20"/>
              </w:rPr>
            </w:pPr>
          </w:p>
        </w:tc>
      </w:tr>
      <w:tr w:rsidR="0089509B" w:rsidRPr="00FB0CD4" w14:paraId="3574EC18" w14:textId="77777777" w:rsidTr="008B0217">
        <w:tc>
          <w:tcPr>
            <w:tcW w:w="1202" w:type="dxa"/>
          </w:tcPr>
          <w:p w14:paraId="3293C56B" w14:textId="77777777" w:rsidR="0089509B" w:rsidRDefault="0089509B" w:rsidP="00921552">
            <w:pPr>
              <w:jc w:val="center"/>
              <w:rPr>
                <w:rFonts w:ascii="Times New Roman" w:hAnsi="Times New Roman" w:cs="Times New Roman"/>
                <w:sz w:val="20"/>
                <w:szCs w:val="20"/>
              </w:rPr>
            </w:pPr>
          </w:p>
        </w:tc>
        <w:tc>
          <w:tcPr>
            <w:tcW w:w="1537" w:type="dxa"/>
          </w:tcPr>
          <w:p w14:paraId="6A09761B" w14:textId="275C774A" w:rsidR="0089509B" w:rsidRPr="00FB0CD4" w:rsidRDefault="004732C6" w:rsidP="00921552">
            <w:pPr>
              <w:jc w:val="center"/>
              <w:rPr>
                <w:rFonts w:ascii="Times New Roman" w:hAnsi="Times New Roman" w:cs="Times New Roman"/>
                <w:sz w:val="20"/>
                <w:szCs w:val="20"/>
              </w:rPr>
            </w:pPr>
            <w:r>
              <w:rPr>
                <w:rFonts w:ascii="Times New Roman" w:hAnsi="Times New Roman" w:cs="Times New Roman"/>
                <w:sz w:val="20"/>
                <w:szCs w:val="20"/>
              </w:rPr>
              <w:t>302</w:t>
            </w:r>
            <w:r w:rsidR="00156017" w:rsidRPr="00156017">
              <w:rPr>
                <w:rFonts w:ascii="Times New Roman" w:hAnsi="Times New Roman" w:cs="Times New Roman"/>
                <w:sz w:val="20"/>
                <w:szCs w:val="20"/>
              </w:rPr>
              <w:t>/3</w:t>
            </w:r>
            <w:r>
              <w:rPr>
                <w:rFonts w:ascii="Times New Roman" w:hAnsi="Times New Roman" w:cs="Times New Roman"/>
                <w:sz w:val="20"/>
                <w:szCs w:val="20"/>
              </w:rPr>
              <w:t>68</w:t>
            </w:r>
          </w:p>
        </w:tc>
        <w:tc>
          <w:tcPr>
            <w:tcW w:w="2583" w:type="dxa"/>
          </w:tcPr>
          <w:p w14:paraId="0804DAA8" w14:textId="74DDEAA7" w:rsidR="0089509B" w:rsidRPr="00FB0CD4" w:rsidRDefault="00156017" w:rsidP="00921552">
            <w:pPr>
              <w:rPr>
                <w:rFonts w:ascii="Times New Roman" w:hAnsi="Times New Roman" w:cs="Times New Roman"/>
                <w:sz w:val="20"/>
                <w:szCs w:val="20"/>
              </w:rPr>
            </w:pPr>
            <w:r w:rsidRPr="00156017">
              <w:rPr>
                <w:rFonts w:ascii="Times New Roman" w:hAnsi="Times New Roman" w:cs="Times New Roman"/>
                <w:sz w:val="20"/>
                <w:szCs w:val="20"/>
              </w:rPr>
              <w:t>H.8</w:t>
            </w:r>
            <w:r w:rsidR="004732C6">
              <w:rPr>
                <w:rFonts w:ascii="Times New Roman" w:hAnsi="Times New Roman" w:cs="Times New Roman"/>
                <w:sz w:val="20"/>
                <w:szCs w:val="20"/>
              </w:rPr>
              <w:t>7</w:t>
            </w:r>
            <w:r w:rsidRPr="00156017">
              <w:rPr>
                <w:rFonts w:ascii="Times New Roman" w:hAnsi="Times New Roman" w:cs="Times New Roman"/>
                <w:sz w:val="20"/>
                <w:szCs w:val="20"/>
              </w:rPr>
              <w:t>. SHARING RESEARCH DATA</w:t>
            </w:r>
          </w:p>
        </w:tc>
        <w:tc>
          <w:tcPr>
            <w:tcW w:w="2485" w:type="dxa"/>
          </w:tcPr>
          <w:p w14:paraId="3D450146" w14:textId="77C0BC0A" w:rsidR="0089509B" w:rsidRPr="00FB0CD4" w:rsidRDefault="00156017" w:rsidP="00921552">
            <w:pPr>
              <w:rPr>
                <w:rFonts w:ascii="Times New Roman" w:hAnsi="Times New Roman" w:cs="Times New Roman"/>
                <w:sz w:val="20"/>
                <w:szCs w:val="20"/>
              </w:rPr>
            </w:pPr>
            <w:r>
              <w:rPr>
                <w:rFonts w:ascii="Times New Roman" w:hAnsi="Times New Roman" w:cs="Times New Roman"/>
                <w:sz w:val="20"/>
                <w:szCs w:val="20"/>
              </w:rPr>
              <w:t>Replaced inactive links</w:t>
            </w:r>
          </w:p>
        </w:tc>
        <w:tc>
          <w:tcPr>
            <w:tcW w:w="1714" w:type="dxa"/>
          </w:tcPr>
          <w:p w14:paraId="1B4EB4A5" w14:textId="77777777" w:rsidR="0089509B" w:rsidRPr="00FB0CD4" w:rsidRDefault="0089509B" w:rsidP="00921552">
            <w:pPr>
              <w:rPr>
                <w:rFonts w:ascii="Times New Roman" w:hAnsi="Times New Roman" w:cs="Times New Roman"/>
                <w:sz w:val="20"/>
                <w:szCs w:val="20"/>
              </w:rPr>
            </w:pPr>
          </w:p>
        </w:tc>
      </w:tr>
      <w:tr w:rsidR="0089509B" w:rsidRPr="00FB0CD4" w14:paraId="3C2BFB52" w14:textId="77777777" w:rsidTr="008B0217">
        <w:tc>
          <w:tcPr>
            <w:tcW w:w="1202" w:type="dxa"/>
          </w:tcPr>
          <w:p w14:paraId="28CFB067" w14:textId="77777777" w:rsidR="0089509B" w:rsidRDefault="0089509B" w:rsidP="00921552">
            <w:pPr>
              <w:jc w:val="center"/>
              <w:rPr>
                <w:rFonts w:ascii="Times New Roman" w:hAnsi="Times New Roman" w:cs="Times New Roman"/>
                <w:sz w:val="20"/>
                <w:szCs w:val="20"/>
              </w:rPr>
            </w:pPr>
          </w:p>
        </w:tc>
        <w:tc>
          <w:tcPr>
            <w:tcW w:w="1537" w:type="dxa"/>
          </w:tcPr>
          <w:p w14:paraId="42AF1717" w14:textId="5F6032C4" w:rsidR="0089509B" w:rsidRPr="00FB0CD4" w:rsidRDefault="004732C6" w:rsidP="00921552">
            <w:pPr>
              <w:jc w:val="center"/>
              <w:rPr>
                <w:rFonts w:ascii="Times New Roman" w:hAnsi="Times New Roman" w:cs="Times New Roman"/>
                <w:sz w:val="20"/>
                <w:szCs w:val="20"/>
              </w:rPr>
            </w:pPr>
            <w:r>
              <w:rPr>
                <w:rFonts w:ascii="Times New Roman" w:hAnsi="Times New Roman" w:cs="Times New Roman"/>
                <w:sz w:val="20"/>
                <w:szCs w:val="20"/>
              </w:rPr>
              <w:t>303</w:t>
            </w:r>
            <w:r w:rsidR="00156017" w:rsidRPr="00156017">
              <w:rPr>
                <w:rFonts w:ascii="Times New Roman" w:hAnsi="Times New Roman" w:cs="Times New Roman"/>
                <w:sz w:val="20"/>
                <w:szCs w:val="20"/>
              </w:rPr>
              <w:t>/36</w:t>
            </w:r>
            <w:r>
              <w:rPr>
                <w:rFonts w:ascii="Times New Roman" w:hAnsi="Times New Roman" w:cs="Times New Roman"/>
                <w:sz w:val="20"/>
                <w:szCs w:val="20"/>
              </w:rPr>
              <w:t>9</w:t>
            </w:r>
          </w:p>
        </w:tc>
        <w:tc>
          <w:tcPr>
            <w:tcW w:w="2583" w:type="dxa"/>
          </w:tcPr>
          <w:p w14:paraId="5215A59F" w14:textId="4496EDAF" w:rsidR="0089509B" w:rsidRPr="00FB0CD4" w:rsidRDefault="00156017" w:rsidP="00921552">
            <w:pPr>
              <w:rPr>
                <w:rFonts w:ascii="Times New Roman" w:hAnsi="Times New Roman" w:cs="Times New Roman"/>
                <w:sz w:val="20"/>
                <w:szCs w:val="20"/>
              </w:rPr>
            </w:pPr>
            <w:r w:rsidRPr="00156017">
              <w:rPr>
                <w:rFonts w:ascii="Times New Roman" w:hAnsi="Times New Roman" w:cs="Times New Roman"/>
                <w:sz w:val="20"/>
                <w:szCs w:val="20"/>
              </w:rPr>
              <w:t>H.8</w:t>
            </w:r>
            <w:r w:rsidR="004732C6">
              <w:rPr>
                <w:rFonts w:ascii="Times New Roman" w:hAnsi="Times New Roman" w:cs="Times New Roman"/>
                <w:sz w:val="20"/>
                <w:szCs w:val="20"/>
              </w:rPr>
              <w:t>8</w:t>
            </w:r>
            <w:r w:rsidRPr="00156017">
              <w:rPr>
                <w:rFonts w:ascii="Times New Roman" w:hAnsi="Times New Roman" w:cs="Times New Roman"/>
                <w:sz w:val="20"/>
                <w:szCs w:val="20"/>
              </w:rPr>
              <w:t>. POSSESSION USE AND TRANSFER OF SELECT BIOLOGICAL AGENTS OR TOXINS</w:t>
            </w:r>
          </w:p>
        </w:tc>
        <w:tc>
          <w:tcPr>
            <w:tcW w:w="2485" w:type="dxa"/>
          </w:tcPr>
          <w:p w14:paraId="237F9D8E" w14:textId="05F3DD74" w:rsidR="0089509B" w:rsidRPr="00FB0CD4" w:rsidRDefault="00156017" w:rsidP="00921552">
            <w:pPr>
              <w:rPr>
                <w:rFonts w:ascii="Times New Roman" w:hAnsi="Times New Roman" w:cs="Times New Roman"/>
                <w:sz w:val="20"/>
                <w:szCs w:val="20"/>
              </w:rPr>
            </w:pPr>
            <w:r>
              <w:rPr>
                <w:rFonts w:ascii="Times New Roman" w:hAnsi="Times New Roman" w:cs="Times New Roman"/>
                <w:sz w:val="20"/>
                <w:szCs w:val="20"/>
              </w:rPr>
              <w:t>Replaced inactive links</w:t>
            </w:r>
          </w:p>
        </w:tc>
        <w:tc>
          <w:tcPr>
            <w:tcW w:w="1714" w:type="dxa"/>
          </w:tcPr>
          <w:p w14:paraId="71CC0D6D" w14:textId="77777777" w:rsidR="0089509B" w:rsidRPr="00FB0CD4" w:rsidRDefault="0089509B" w:rsidP="00921552">
            <w:pPr>
              <w:rPr>
                <w:rFonts w:ascii="Times New Roman" w:hAnsi="Times New Roman" w:cs="Times New Roman"/>
                <w:sz w:val="20"/>
                <w:szCs w:val="20"/>
              </w:rPr>
            </w:pPr>
          </w:p>
        </w:tc>
      </w:tr>
      <w:tr w:rsidR="0089509B" w:rsidRPr="00FB0CD4" w14:paraId="3EF83311" w14:textId="77777777" w:rsidTr="008B0217">
        <w:tc>
          <w:tcPr>
            <w:tcW w:w="1202" w:type="dxa"/>
          </w:tcPr>
          <w:p w14:paraId="1F817E60" w14:textId="77777777" w:rsidR="0089509B" w:rsidRDefault="0089509B" w:rsidP="00921552">
            <w:pPr>
              <w:jc w:val="center"/>
              <w:rPr>
                <w:rFonts w:ascii="Times New Roman" w:hAnsi="Times New Roman" w:cs="Times New Roman"/>
                <w:sz w:val="20"/>
                <w:szCs w:val="20"/>
              </w:rPr>
            </w:pPr>
          </w:p>
        </w:tc>
        <w:tc>
          <w:tcPr>
            <w:tcW w:w="1537" w:type="dxa"/>
          </w:tcPr>
          <w:p w14:paraId="45D9FE71" w14:textId="0F3A2C25" w:rsidR="0089509B" w:rsidRPr="00FB0CD4" w:rsidRDefault="00156017" w:rsidP="00921552">
            <w:pPr>
              <w:jc w:val="center"/>
              <w:rPr>
                <w:rFonts w:ascii="Times New Roman" w:hAnsi="Times New Roman" w:cs="Times New Roman"/>
                <w:sz w:val="20"/>
                <w:szCs w:val="20"/>
              </w:rPr>
            </w:pPr>
            <w:r w:rsidRPr="00156017">
              <w:rPr>
                <w:rFonts w:ascii="Times New Roman" w:hAnsi="Times New Roman" w:cs="Times New Roman"/>
                <w:sz w:val="20"/>
                <w:szCs w:val="20"/>
              </w:rPr>
              <w:t>30</w:t>
            </w:r>
            <w:r w:rsidR="000B21BF">
              <w:rPr>
                <w:rFonts w:ascii="Times New Roman" w:hAnsi="Times New Roman" w:cs="Times New Roman"/>
                <w:sz w:val="20"/>
                <w:szCs w:val="20"/>
              </w:rPr>
              <w:t>9</w:t>
            </w:r>
            <w:r w:rsidRPr="00156017">
              <w:rPr>
                <w:rFonts w:ascii="Times New Roman" w:hAnsi="Times New Roman" w:cs="Times New Roman"/>
                <w:sz w:val="20"/>
                <w:szCs w:val="20"/>
              </w:rPr>
              <w:t>/37</w:t>
            </w:r>
            <w:r w:rsidR="000B21BF">
              <w:rPr>
                <w:rFonts w:ascii="Times New Roman" w:hAnsi="Times New Roman" w:cs="Times New Roman"/>
                <w:sz w:val="20"/>
                <w:szCs w:val="20"/>
              </w:rPr>
              <w:t>5</w:t>
            </w:r>
          </w:p>
        </w:tc>
        <w:tc>
          <w:tcPr>
            <w:tcW w:w="2583" w:type="dxa"/>
          </w:tcPr>
          <w:p w14:paraId="57031F86" w14:textId="61247B6E" w:rsidR="0089509B" w:rsidRPr="00FB0CD4" w:rsidRDefault="00156017" w:rsidP="00921552">
            <w:pPr>
              <w:rPr>
                <w:rFonts w:ascii="Times New Roman" w:hAnsi="Times New Roman" w:cs="Times New Roman"/>
                <w:sz w:val="20"/>
                <w:szCs w:val="20"/>
              </w:rPr>
            </w:pPr>
            <w:r w:rsidRPr="00156017">
              <w:rPr>
                <w:rFonts w:ascii="Times New Roman" w:hAnsi="Times New Roman" w:cs="Times New Roman"/>
                <w:sz w:val="20"/>
                <w:szCs w:val="20"/>
              </w:rPr>
              <w:t>H.9</w:t>
            </w:r>
            <w:r w:rsidR="000B21BF">
              <w:rPr>
                <w:rFonts w:ascii="Times New Roman" w:hAnsi="Times New Roman" w:cs="Times New Roman"/>
                <w:sz w:val="20"/>
                <w:szCs w:val="20"/>
              </w:rPr>
              <w:t>4</w:t>
            </w:r>
            <w:r w:rsidRPr="00156017">
              <w:rPr>
                <w:rFonts w:ascii="Times New Roman" w:hAnsi="Times New Roman" w:cs="Times New Roman"/>
                <w:sz w:val="20"/>
                <w:szCs w:val="20"/>
              </w:rPr>
              <w:t>. USE OF FUNDS FOR CONFERENCES, MEETINGS AND FOOD</w:t>
            </w:r>
          </w:p>
        </w:tc>
        <w:tc>
          <w:tcPr>
            <w:tcW w:w="2485" w:type="dxa"/>
          </w:tcPr>
          <w:p w14:paraId="2DDD35CB" w14:textId="4A8582CC" w:rsidR="0089509B" w:rsidRPr="00FB0CD4" w:rsidRDefault="00156017" w:rsidP="00921552">
            <w:pPr>
              <w:rPr>
                <w:rFonts w:ascii="Times New Roman" w:hAnsi="Times New Roman" w:cs="Times New Roman"/>
                <w:sz w:val="20"/>
                <w:szCs w:val="20"/>
              </w:rPr>
            </w:pPr>
            <w:r>
              <w:rPr>
                <w:rFonts w:ascii="Times New Roman" w:hAnsi="Times New Roman" w:cs="Times New Roman"/>
                <w:sz w:val="20"/>
                <w:szCs w:val="20"/>
              </w:rPr>
              <w:t>Replaced inactive links</w:t>
            </w:r>
          </w:p>
        </w:tc>
        <w:tc>
          <w:tcPr>
            <w:tcW w:w="1714" w:type="dxa"/>
          </w:tcPr>
          <w:p w14:paraId="1A65659F" w14:textId="77777777" w:rsidR="0089509B" w:rsidRPr="00FB0CD4" w:rsidRDefault="0089509B" w:rsidP="00921552">
            <w:pPr>
              <w:rPr>
                <w:rFonts w:ascii="Times New Roman" w:hAnsi="Times New Roman" w:cs="Times New Roman"/>
                <w:sz w:val="20"/>
                <w:szCs w:val="20"/>
              </w:rPr>
            </w:pPr>
          </w:p>
        </w:tc>
      </w:tr>
      <w:tr w:rsidR="008B0217" w:rsidRPr="00FB0CD4" w14:paraId="78EE3E3B" w14:textId="77777777" w:rsidTr="008B0217">
        <w:tc>
          <w:tcPr>
            <w:tcW w:w="1202" w:type="dxa"/>
          </w:tcPr>
          <w:p w14:paraId="792F9DB4" w14:textId="77777777" w:rsidR="008B0217" w:rsidRPr="00EE6086" w:rsidRDefault="008B0217" w:rsidP="00921552">
            <w:pPr>
              <w:jc w:val="center"/>
              <w:rPr>
                <w:rFonts w:ascii="Times New Roman" w:hAnsi="Times New Roman" w:cs="Times New Roman"/>
                <w:sz w:val="20"/>
                <w:szCs w:val="20"/>
              </w:rPr>
            </w:pPr>
          </w:p>
        </w:tc>
        <w:tc>
          <w:tcPr>
            <w:tcW w:w="1537" w:type="dxa"/>
          </w:tcPr>
          <w:p w14:paraId="32C1FF99" w14:textId="2E588872" w:rsidR="008B0217" w:rsidRPr="00FB0CD4" w:rsidRDefault="008B0217" w:rsidP="00921552">
            <w:pPr>
              <w:jc w:val="center"/>
              <w:rPr>
                <w:rFonts w:ascii="Times New Roman" w:hAnsi="Times New Roman" w:cs="Times New Roman"/>
                <w:sz w:val="20"/>
                <w:szCs w:val="20"/>
              </w:rPr>
            </w:pPr>
          </w:p>
        </w:tc>
        <w:tc>
          <w:tcPr>
            <w:tcW w:w="2583" w:type="dxa"/>
          </w:tcPr>
          <w:p w14:paraId="57775823" w14:textId="15773C5B" w:rsidR="008B0217" w:rsidRPr="00FB0CD4" w:rsidRDefault="008B0217" w:rsidP="00921552">
            <w:pPr>
              <w:rPr>
                <w:rFonts w:ascii="Times New Roman" w:hAnsi="Times New Roman" w:cs="Times New Roman"/>
                <w:sz w:val="20"/>
                <w:szCs w:val="20"/>
              </w:rPr>
            </w:pPr>
          </w:p>
        </w:tc>
        <w:tc>
          <w:tcPr>
            <w:tcW w:w="2485" w:type="dxa"/>
          </w:tcPr>
          <w:p w14:paraId="187D2277" w14:textId="1A5338B7" w:rsidR="008B0217" w:rsidRPr="00FB0CD4" w:rsidRDefault="008B0217" w:rsidP="00921552">
            <w:pPr>
              <w:rPr>
                <w:rFonts w:ascii="Times New Roman" w:hAnsi="Times New Roman" w:cs="Times New Roman"/>
                <w:sz w:val="20"/>
                <w:szCs w:val="20"/>
              </w:rPr>
            </w:pPr>
          </w:p>
        </w:tc>
        <w:tc>
          <w:tcPr>
            <w:tcW w:w="1714" w:type="dxa"/>
          </w:tcPr>
          <w:p w14:paraId="139FEA5A" w14:textId="77777777" w:rsidR="008B0217" w:rsidRPr="00FB0CD4" w:rsidRDefault="008B0217" w:rsidP="00921552">
            <w:pPr>
              <w:rPr>
                <w:rFonts w:ascii="Times New Roman" w:hAnsi="Times New Roman" w:cs="Times New Roman"/>
                <w:sz w:val="20"/>
                <w:szCs w:val="20"/>
              </w:rPr>
            </w:pPr>
          </w:p>
        </w:tc>
      </w:tr>
      <w:tr w:rsidR="008B0217" w:rsidRPr="00FB0CD4" w14:paraId="05665FCD" w14:textId="77777777" w:rsidTr="008B0217">
        <w:tc>
          <w:tcPr>
            <w:tcW w:w="1202" w:type="dxa"/>
          </w:tcPr>
          <w:p w14:paraId="0052A342" w14:textId="05B38D2A" w:rsidR="008B0217" w:rsidRPr="00EE6086" w:rsidRDefault="008B0217" w:rsidP="00921552">
            <w:pPr>
              <w:jc w:val="center"/>
              <w:rPr>
                <w:rFonts w:ascii="Times New Roman" w:hAnsi="Times New Roman" w:cs="Times New Roman"/>
                <w:sz w:val="20"/>
                <w:szCs w:val="20"/>
              </w:rPr>
            </w:pPr>
            <w:r w:rsidRPr="00EE6086">
              <w:rPr>
                <w:rFonts w:ascii="Times New Roman" w:hAnsi="Times New Roman" w:cs="Times New Roman"/>
                <w:sz w:val="20"/>
                <w:szCs w:val="20"/>
              </w:rPr>
              <w:t>I.1 RFP and Contract</w:t>
            </w:r>
          </w:p>
        </w:tc>
        <w:tc>
          <w:tcPr>
            <w:tcW w:w="1537" w:type="dxa"/>
          </w:tcPr>
          <w:p w14:paraId="7D4DC396" w14:textId="77777777" w:rsidR="008B0217" w:rsidRPr="00FB0CD4" w:rsidRDefault="008B0217" w:rsidP="00921552">
            <w:pPr>
              <w:jc w:val="center"/>
              <w:rPr>
                <w:rFonts w:ascii="Times New Roman" w:hAnsi="Times New Roman" w:cs="Times New Roman"/>
                <w:sz w:val="20"/>
                <w:szCs w:val="20"/>
              </w:rPr>
            </w:pPr>
          </w:p>
        </w:tc>
        <w:tc>
          <w:tcPr>
            <w:tcW w:w="2583" w:type="dxa"/>
          </w:tcPr>
          <w:p w14:paraId="2B553C91" w14:textId="543B3F13" w:rsidR="008B0217" w:rsidRPr="00FB0CD4" w:rsidRDefault="008B0217" w:rsidP="00921552">
            <w:pPr>
              <w:rPr>
                <w:rFonts w:ascii="Times New Roman" w:hAnsi="Times New Roman" w:cs="Times New Roman"/>
                <w:sz w:val="20"/>
                <w:szCs w:val="20"/>
              </w:rPr>
            </w:pPr>
            <w:r>
              <w:rPr>
                <w:rFonts w:ascii="Times New Roman" w:hAnsi="Times New Roman" w:cs="Times New Roman"/>
                <w:sz w:val="20"/>
                <w:szCs w:val="20"/>
              </w:rPr>
              <w:t>General Clause Listing (By Reference - 17 Listings)</w:t>
            </w:r>
          </w:p>
        </w:tc>
        <w:tc>
          <w:tcPr>
            <w:tcW w:w="2485" w:type="dxa"/>
          </w:tcPr>
          <w:p w14:paraId="00015E45" w14:textId="7FEFAC4B" w:rsidR="008B0217" w:rsidRPr="00FB0CD4" w:rsidRDefault="008B0217" w:rsidP="00921552">
            <w:pPr>
              <w:rPr>
                <w:rFonts w:ascii="Times New Roman" w:hAnsi="Times New Roman" w:cs="Times New Roman"/>
                <w:sz w:val="20"/>
                <w:szCs w:val="20"/>
              </w:rPr>
            </w:pPr>
            <w:r>
              <w:rPr>
                <w:rFonts w:ascii="Times New Roman" w:hAnsi="Times New Roman" w:cs="Times New Roman"/>
                <w:sz w:val="20"/>
                <w:szCs w:val="20"/>
              </w:rPr>
              <w:t xml:space="preserve">Updated dates on all clauses since the last update </w:t>
            </w:r>
          </w:p>
        </w:tc>
        <w:tc>
          <w:tcPr>
            <w:tcW w:w="1714" w:type="dxa"/>
          </w:tcPr>
          <w:p w14:paraId="4F8A3D81" w14:textId="77777777" w:rsidR="008B0217" w:rsidRPr="00FB0CD4" w:rsidRDefault="008B0217" w:rsidP="00921552">
            <w:pPr>
              <w:rPr>
                <w:rFonts w:ascii="Times New Roman" w:hAnsi="Times New Roman" w:cs="Times New Roman"/>
                <w:sz w:val="20"/>
                <w:szCs w:val="20"/>
              </w:rPr>
            </w:pPr>
          </w:p>
        </w:tc>
      </w:tr>
      <w:tr w:rsidR="008B0217" w:rsidRPr="00FB0CD4" w14:paraId="771ED53F" w14:textId="77777777" w:rsidTr="008B0217">
        <w:tc>
          <w:tcPr>
            <w:tcW w:w="1202" w:type="dxa"/>
          </w:tcPr>
          <w:p w14:paraId="7C1FAB60" w14:textId="420AE638" w:rsidR="008B0217" w:rsidRPr="00EE6086" w:rsidRDefault="008B0217" w:rsidP="00921552">
            <w:pPr>
              <w:jc w:val="center"/>
              <w:rPr>
                <w:rFonts w:ascii="Times New Roman" w:hAnsi="Times New Roman" w:cs="Times New Roman"/>
                <w:sz w:val="20"/>
                <w:szCs w:val="20"/>
              </w:rPr>
            </w:pPr>
            <w:r w:rsidRPr="00EE6086">
              <w:rPr>
                <w:rFonts w:ascii="Times New Roman" w:hAnsi="Times New Roman" w:cs="Times New Roman"/>
                <w:sz w:val="20"/>
                <w:szCs w:val="20"/>
              </w:rPr>
              <w:t>I.2 RFP and Contract</w:t>
            </w:r>
          </w:p>
        </w:tc>
        <w:tc>
          <w:tcPr>
            <w:tcW w:w="1537" w:type="dxa"/>
          </w:tcPr>
          <w:p w14:paraId="65FE84EC" w14:textId="77777777" w:rsidR="008B0217" w:rsidRPr="00FB0CD4" w:rsidRDefault="008B0217" w:rsidP="00921552">
            <w:pPr>
              <w:jc w:val="center"/>
              <w:rPr>
                <w:rFonts w:ascii="Times New Roman" w:hAnsi="Times New Roman" w:cs="Times New Roman"/>
                <w:sz w:val="20"/>
                <w:szCs w:val="20"/>
              </w:rPr>
            </w:pPr>
          </w:p>
        </w:tc>
        <w:tc>
          <w:tcPr>
            <w:tcW w:w="2583" w:type="dxa"/>
          </w:tcPr>
          <w:p w14:paraId="703E4618" w14:textId="1850A4C7" w:rsidR="008B0217" w:rsidRPr="00FB0CD4" w:rsidRDefault="008B0217" w:rsidP="00921552">
            <w:pPr>
              <w:rPr>
                <w:rFonts w:ascii="Times New Roman" w:hAnsi="Times New Roman" w:cs="Times New Roman"/>
                <w:sz w:val="20"/>
                <w:szCs w:val="20"/>
              </w:rPr>
            </w:pPr>
            <w:r>
              <w:rPr>
                <w:rFonts w:ascii="Times New Roman" w:hAnsi="Times New Roman" w:cs="Times New Roman"/>
                <w:sz w:val="20"/>
                <w:szCs w:val="20"/>
              </w:rPr>
              <w:t>Substitution of Clauses</w:t>
            </w:r>
          </w:p>
        </w:tc>
        <w:tc>
          <w:tcPr>
            <w:tcW w:w="2485" w:type="dxa"/>
          </w:tcPr>
          <w:p w14:paraId="20140A4C" w14:textId="459FCDA9" w:rsidR="008B0217" w:rsidRPr="00FB0CD4" w:rsidRDefault="008B0217" w:rsidP="00921552">
            <w:pPr>
              <w:rPr>
                <w:rFonts w:ascii="Times New Roman" w:hAnsi="Times New Roman" w:cs="Times New Roman"/>
                <w:sz w:val="20"/>
                <w:szCs w:val="20"/>
              </w:rPr>
            </w:pPr>
            <w:r>
              <w:rPr>
                <w:rFonts w:ascii="Times New Roman" w:hAnsi="Times New Roman" w:cs="Times New Roman"/>
                <w:sz w:val="20"/>
                <w:szCs w:val="20"/>
              </w:rPr>
              <w:t>Updated dates and any revised narrative</w:t>
            </w:r>
          </w:p>
        </w:tc>
        <w:tc>
          <w:tcPr>
            <w:tcW w:w="1714" w:type="dxa"/>
          </w:tcPr>
          <w:p w14:paraId="3BDBB796" w14:textId="77777777" w:rsidR="008B0217" w:rsidRPr="00FB0CD4" w:rsidRDefault="008B0217" w:rsidP="00921552">
            <w:pPr>
              <w:rPr>
                <w:rFonts w:ascii="Times New Roman" w:hAnsi="Times New Roman" w:cs="Times New Roman"/>
                <w:sz w:val="20"/>
                <w:szCs w:val="20"/>
              </w:rPr>
            </w:pPr>
          </w:p>
        </w:tc>
      </w:tr>
      <w:tr w:rsidR="008B0217" w:rsidRPr="00FB0CD4" w14:paraId="3D017047" w14:textId="77777777" w:rsidTr="008B0217">
        <w:tc>
          <w:tcPr>
            <w:tcW w:w="1202" w:type="dxa"/>
          </w:tcPr>
          <w:p w14:paraId="2AC23874" w14:textId="3B6D3238" w:rsidR="008B0217" w:rsidRPr="00EE6086" w:rsidRDefault="008B0217" w:rsidP="00F27AB0">
            <w:pPr>
              <w:jc w:val="center"/>
              <w:rPr>
                <w:rFonts w:ascii="Times New Roman" w:hAnsi="Times New Roman" w:cs="Times New Roman"/>
                <w:sz w:val="20"/>
                <w:szCs w:val="20"/>
              </w:rPr>
            </w:pPr>
            <w:r w:rsidRPr="00EE6086">
              <w:rPr>
                <w:rFonts w:ascii="Times New Roman" w:hAnsi="Times New Roman" w:cs="Times New Roman"/>
                <w:sz w:val="20"/>
                <w:szCs w:val="20"/>
              </w:rPr>
              <w:t>I.3 RFP and Contract</w:t>
            </w:r>
          </w:p>
        </w:tc>
        <w:tc>
          <w:tcPr>
            <w:tcW w:w="1537" w:type="dxa"/>
          </w:tcPr>
          <w:p w14:paraId="77FC73B9" w14:textId="77777777" w:rsidR="008B0217" w:rsidRPr="00FB0CD4" w:rsidRDefault="008B0217" w:rsidP="00F27AB0">
            <w:pPr>
              <w:jc w:val="center"/>
              <w:rPr>
                <w:rFonts w:ascii="Times New Roman" w:hAnsi="Times New Roman" w:cs="Times New Roman"/>
                <w:sz w:val="20"/>
                <w:szCs w:val="20"/>
              </w:rPr>
            </w:pPr>
          </w:p>
        </w:tc>
        <w:tc>
          <w:tcPr>
            <w:tcW w:w="2583" w:type="dxa"/>
          </w:tcPr>
          <w:p w14:paraId="2AF06909" w14:textId="2B979C6A"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Additional Contract Clauses</w:t>
            </w:r>
          </w:p>
        </w:tc>
        <w:tc>
          <w:tcPr>
            <w:tcW w:w="2485" w:type="dxa"/>
          </w:tcPr>
          <w:p w14:paraId="63FA363D" w14:textId="429FA769"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Updated dates and any revised narrative</w:t>
            </w:r>
          </w:p>
        </w:tc>
        <w:tc>
          <w:tcPr>
            <w:tcW w:w="1714" w:type="dxa"/>
          </w:tcPr>
          <w:p w14:paraId="10FFB64D" w14:textId="77777777" w:rsidR="008B0217" w:rsidRPr="00FB0CD4" w:rsidRDefault="008B0217" w:rsidP="00F27AB0">
            <w:pPr>
              <w:rPr>
                <w:rFonts w:ascii="Times New Roman" w:hAnsi="Times New Roman" w:cs="Times New Roman"/>
                <w:sz w:val="20"/>
                <w:szCs w:val="20"/>
              </w:rPr>
            </w:pPr>
          </w:p>
        </w:tc>
      </w:tr>
      <w:tr w:rsidR="008B0217" w:rsidRPr="00FB0CD4" w14:paraId="6663C9FB" w14:textId="77777777" w:rsidTr="008B0217">
        <w:tc>
          <w:tcPr>
            <w:tcW w:w="1202" w:type="dxa"/>
          </w:tcPr>
          <w:p w14:paraId="2F5F50F0" w14:textId="7BD5F881" w:rsidR="008B0217" w:rsidRDefault="008B0217" w:rsidP="00F27AB0">
            <w:pPr>
              <w:jc w:val="center"/>
              <w:rPr>
                <w:rFonts w:ascii="Times New Roman" w:hAnsi="Times New Roman" w:cs="Times New Roman"/>
                <w:sz w:val="20"/>
                <w:szCs w:val="20"/>
              </w:rPr>
            </w:pPr>
            <w:r>
              <w:rPr>
                <w:rFonts w:ascii="Times New Roman" w:hAnsi="Times New Roman" w:cs="Times New Roman"/>
                <w:sz w:val="20"/>
                <w:szCs w:val="20"/>
              </w:rPr>
              <w:t>I.4 RFP and Contract</w:t>
            </w:r>
          </w:p>
        </w:tc>
        <w:tc>
          <w:tcPr>
            <w:tcW w:w="1537" w:type="dxa"/>
          </w:tcPr>
          <w:p w14:paraId="76B0D52F" w14:textId="77777777" w:rsidR="008B0217" w:rsidRPr="00FB0CD4" w:rsidRDefault="008B0217" w:rsidP="00F27AB0">
            <w:pPr>
              <w:jc w:val="center"/>
              <w:rPr>
                <w:rFonts w:ascii="Times New Roman" w:hAnsi="Times New Roman" w:cs="Times New Roman"/>
                <w:sz w:val="20"/>
                <w:szCs w:val="20"/>
              </w:rPr>
            </w:pPr>
          </w:p>
        </w:tc>
        <w:tc>
          <w:tcPr>
            <w:tcW w:w="2583" w:type="dxa"/>
          </w:tcPr>
          <w:p w14:paraId="78EF6FA5" w14:textId="7E530489"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Additional FAR Contract Clauses Included in Full Text</w:t>
            </w:r>
          </w:p>
        </w:tc>
        <w:tc>
          <w:tcPr>
            <w:tcW w:w="2485" w:type="dxa"/>
          </w:tcPr>
          <w:p w14:paraId="149B0BA6" w14:textId="65A62FF7"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Updated dates and any revised narrative</w:t>
            </w:r>
          </w:p>
        </w:tc>
        <w:tc>
          <w:tcPr>
            <w:tcW w:w="1714" w:type="dxa"/>
          </w:tcPr>
          <w:p w14:paraId="1B1A98C7" w14:textId="77777777" w:rsidR="008B0217" w:rsidRPr="00FB0CD4" w:rsidRDefault="008B0217" w:rsidP="00F27AB0">
            <w:pPr>
              <w:rPr>
                <w:rFonts w:ascii="Times New Roman" w:hAnsi="Times New Roman" w:cs="Times New Roman"/>
                <w:sz w:val="20"/>
                <w:szCs w:val="20"/>
              </w:rPr>
            </w:pPr>
          </w:p>
        </w:tc>
      </w:tr>
      <w:tr w:rsidR="00E162E1" w:rsidRPr="00FB0CD4" w14:paraId="37B4F186" w14:textId="77777777" w:rsidTr="008B0217">
        <w:tc>
          <w:tcPr>
            <w:tcW w:w="1202" w:type="dxa"/>
          </w:tcPr>
          <w:p w14:paraId="59C8E7F7" w14:textId="77777777" w:rsidR="00E162E1" w:rsidRDefault="00E162E1" w:rsidP="00F27AB0">
            <w:pPr>
              <w:jc w:val="center"/>
              <w:rPr>
                <w:rFonts w:ascii="Times New Roman" w:hAnsi="Times New Roman" w:cs="Times New Roman"/>
                <w:sz w:val="20"/>
                <w:szCs w:val="20"/>
              </w:rPr>
            </w:pPr>
          </w:p>
        </w:tc>
        <w:tc>
          <w:tcPr>
            <w:tcW w:w="1537" w:type="dxa"/>
          </w:tcPr>
          <w:p w14:paraId="0B77DCCE" w14:textId="65F57D50" w:rsidR="00E162E1" w:rsidRPr="00FB0CD4" w:rsidRDefault="00E162E1" w:rsidP="00F27AB0">
            <w:pPr>
              <w:jc w:val="center"/>
              <w:rPr>
                <w:rFonts w:ascii="Times New Roman" w:hAnsi="Times New Roman" w:cs="Times New Roman"/>
                <w:sz w:val="20"/>
                <w:szCs w:val="20"/>
              </w:rPr>
            </w:pPr>
            <w:r>
              <w:rPr>
                <w:rFonts w:ascii="Times New Roman" w:hAnsi="Times New Roman" w:cs="Times New Roman"/>
                <w:sz w:val="20"/>
                <w:szCs w:val="20"/>
              </w:rPr>
              <w:t>540/616</w:t>
            </w:r>
          </w:p>
        </w:tc>
        <w:tc>
          <w:tcPr>
            <w:tcW w:w="2583" w:type="dxa"/>
          </w:tcPr>
          <w:p w14:paraId="105E77CC" w14:textId="77777777" w:rsidR="00E162E1" w:rsidRDefault="00E162E1" w:rsidP="00F27AB0">
            <w:pPr>
              <w:rPr>
                <w:rFonts w:ascii="Times New Roman" w:hAnsi="Times New Roman" w:cs="Times New Roman"/>
                <w:sz w:val="20"/>
                <w:szCs w:val="20"/>
              </w:rPr>
            </w:pPr>
          </w:p>
        </w:tc>
        <w:tc>
          <w:tcPr>
            <w:tcW w:w="2485" w:type="dxa"/>
          </w:tcPr>
          <w:p w14:paraId="13267FFD" w14:textId="1144A9D0" w:rsidR="00E162E1" w:rsidRDefault="00E162E1" w:rsidP="00F27AB0">
            <w:pPr>
              <w:rPr>
                <w:rFonts w:ascii="Times New Roman" w:hAnsi="Times New Roman" w:cs="Times New Roman"/>
                <w:sz w:val="20"/>
                <w:szCs w:val="20"/>
              </w:rPr>
            </w:pPr>
            <w:r w:rsidRPr="00E162E1">
              <w:rPr>
                <w:rFonts w:ascii="Times New Roman" w:hAnsi="Times New Roman" w:cs="Times New Roman"/>
                <w:sz w:val="20"/>
                <w:szCs w:val="20"/>
              </w:rPr>
              <w:t>Update</w:t>
            </w:r>
            <w:r>
              <w:rPr>
                <w:rFonts w:ascii="Times New Roman" w:hAnsi="Times New Roman" w:cs="Times New Roman"/>
                <w:sz w:val="20"/>
                <w:szCs w:val="20"/>
              </w:rPr>
              <w:t>d</w:t>
            </w:r>
            <w:r w:rsidRPr="00E162E1">
              <w:rPr>
                <w:rFonts w:ascii="Times New Roman" w:hAnsi="Times New Roman" w:cs="Times New Roman"/>
                <w:sz w:val="20"/>
                <w:szCs w:val="20"/>
              </w:rPr>
              <w:t xml:space="preserve"> FAR Clause 52.222-55 Minimum Wages Under Executive Order 13658 (Jan 2022)</w:t>
            </w:r>
          </w:p>
        </w:tc>
        <w:tc>
          <w:tcPr>
            <w:tcW w:w="1714" w:type="dxa"/>
          </w:tcPr>
          <w:p w14:paraId="4708CD33" w14:textId="11F5A410" w:rsidR="00E162E1" w:rsidRPr="00FB0CD4" w:rsidRDefault="00E162E1" w:rsidP="00F27AB0">
            <w:pPr>
              <w:rPr>
                <w:rFonts w:ascii="Times New Roman" w:hAnsi="Times New Roman" w:cs="Times New Roman"/>
                <w:sz w:val="20"/>
                <w:szCs w:val="20"/>
              </w:rPr>
            </w:pPr>
            <w:r>
              <w:rPr>
                <w:rFonts w:ascii="Times New Roman" w:hAnsi="Times New Roman" w:cs="Times New Roman"/>
                <w:sz w:val="20"/>
                <w:szCs w:val="20"/>
              </w:rPr>
              <w:t>Revised Contractor minimum wage rate</w:t>
            </w:r>
          </w:p>
        </w:tc>
      </w:tr>
      <w:tr w:rsidR="005605FF" w:rsidRPr="00FB0CD4" w14:paraId="660F1EAD" w14:textId="77777777" w:rsidTr="008B0217">
        <w:tc>
          <w:tcPr>
            <w:tcW w:w="1202" w:type="dxa"/>
          </w:tcPr>
          <w:p w14:paraId="6490CC4D" w14:textId="77777777" w:rsidR="005605FF" w:rsidRDefault="005605FF" w:rsidP="00F27AB0">
            <w:pPr>
              <w:jc w:val="center"/>
              <w:rPr>
                <w:rFonts w:ascii="Times New Roman" w:hAnsi="Times New Roman" w:cs="Times New Roman"/>
                <w:sz w:val="20"/>
                <w:szCs w:val="20"/>
              </w:rPr>
            </w:pPr>
          </w:p>
        </w:tc>
        <w:tc>
          <w:tcPr>
            <w:tcW w:w="1537" w:type="dxa"/>
          </w:tcPr>
          <w:p w14:paraId="21FA80DD" w14:textId="3680B57B" w:rsidR="005605FF" w:rsidRPr="00FB0CD4" w:rsidRDefault="005605FF" w:rsidP="00F27AB0">
            <w:pPr>
              <w:jc w:val="center"/>
              <w:rPr>
                <w:rFonts w:ascii="Times New Roman" w:hAnsi="Times New Roman" w:cs="Times New Roman"/>
                <w:sz w:val="20"/>
                <w:szCs w:val="20"/>
              </w:rPr>
            </w:pPr>
            <w:r>
              <w:rPr>
                <w:rFonts w:ascii="Times New Roman" w:hAnsi="Times New Roman" w:cs="Times New Roman"/>
                <w:sz w:val="20"/>
                <w:szCs w:val="20"/>
              </w:rPr>
              <w:t>566/642</w:t>
            </w:r>
          </w:p>
        </w:tc>
        <w:tc>
          <w:tcPr>
            <w:tcW w:w="2583" w:type="dxa"/>
          </w:tcPr>
          <w:p w14:paraId="222E5E6D" w14:textId="77777777" w:rsidR="005605FF" w:rsidRDefault="005605FF" w:rsidP="00F27AB0">
            <w:pPr>
              <w:rPr>
                <w:rFonts w:ascii="Times New Roman" w:hAnsi="Times New Roman" w:cs="Times New Roman"/>
                <w:sz w:val="20"/>
                <w:szCs w:val="20"/>
              </w:rPr>
            </w:pPr>
          </w:p>
        </w:tc>
        <w:tc>
          <w:tcPr>
            <w:tcW w:w="2485" w:type="dxa"/>
          </w:tcPr>
          <w:p w14:paraId="67E941A7" w14:textId="018E5E89" w:rsidR="005605FF" w:rsidRDefault="005605FF" w:rsidP="005605FF">
            <w:pPr>
              <w:autoSpaceDE w:val="0"/>
              <w:autoSpaceDN w:val="0"/>
              <w:rPr>
                <w:rFonts w:ascii="Times New Roman" w:hAnsi="Times New Roman" w:cs="Times New Roman"/>
                <w:sz w:val="20"/>
                <w:szCs w:val="20"/>
              </w:rPr>
            </w:pPr>
            <w:r>
              <w:rPr>
                <w:rFonts w:ascii="Times New Roman" w:eastAsiaTheme="minorHAnsi" w:hAnsi="Times New Roman" w:cs="Times New Roman"/>
                <w:color w:val="auto"/>
                <w:sz w:val="20"/>
                <w:szCs w:val="20"/>
              </w:rPr>
              <w:t xml:space="preserve">Added </w:t>
            </w:r>
            <w:r w:rsidRPr="005605FF">
              <w:rPr>
                <w:rFonts w:ascii="Times New Roman" w:eastAsiaTheme="minorHAnsi" w:hAnsi="Times New Roman" w:cs="Times New Roman"/>
                <w:color w:val="auto"/>
                <w:sz w:val="20"/>
                <w:szCs w:val="20"/>
              </w:rPr>
              <w:t>HHSAR 352.232-71 Electronic Submission of Payment Requests (February 2, 2022)</w:t>
            </w:r>
          </w:p>
        </w:tc>
        <w:tc>
          <w:tcPr>
            <w:tcW w:w="1714" w:type="dxa"/>
          </w:tcPr>
          <w:p w14:paraId="7A889D80" w14:textId="6BE20723" w:rsidR="005605FF" w:rsidRPr="00FB0CD4" w:rsidRDefault="005605FF" w:rsidP="00F27AB0">
            <w:pPr>
              <w:rPr>
                <w:rFonts w:ascii="Times New Roman" w:hAnsi="Times New Roman" w:cs="Times New Roman"/>
                <w:sz w:val="20"/>
                <w:szCs w:val="20"/>
              </w:rPr>
            </w:pPr>
            <w:r>
              <w:rPr>
                <w:rFonts w:ascii="Times New Roman" w:hAnsi="Times New Roman" w:cs="Times New Roman"/>
                <w:sz w:val="20"/>
                <w:szCs w:val="20"/>
              </w:rPr>
              <w:t xml:space="preserve">Information on </w:t>
            </w:r>
            <w:r w:rsidRPr="008D2FC8">
              <w:rPr>
                <w:rFonts w:ascii="Times New Roman" w:hAnsi="Times New Roman" w:cs="Times New Roman"/>
                <w:sz w:val="20"/>
                <w:szCs w:val="20"/>
              </w:rPr>
              <w:t>Department of Treasury’s Invoice Processing Platform (IPP)</w:t>
            </w:r>
          </w:p>
        </w:tc>
      </w:tr>
      <w:tr w:rsidR="008B0217" w:rsidRPr="00FB0CD4" w14:paraId="40D5DBB4" w14:textId="77777777" w:rsidTr="008B0217">
        <w:tc>
          <w:tcPr>
            <w:tcW w:w="1202" w:type="dxa"/>
          </w:tcPr>
          <w:p w14:paraId="2921F5F7" w14:textId="5316554D" w:rsidR="008B0217" w:rsidRDefault="00D91D45" w:rsidP="00F27AB0">
            <w:pPr>
              <w:jc w:val="center"/>
              <w:rPr>
                <w:rFonts w:ascii="Times New Roman" w:hAnsi="Times New Roman" w:cs="Times New Roman"/>
                <w:sz w:val="20"/>
                <w:szCs w:val="20"/>
              </w:rPr>
            </w:pPr>
            <w:r>
              <w:rPr>
                <w:rFonts w:ascii="Times New Roman" w:hAnsi="Times New Roman" w:cs="Times New Roman"/>
                <w:sz w:val="20"/>
                <w:szCs w:val="20"/>
              </w:rPr>
              <w:t>I.6 RFP and Contract</w:t>
            </w:r>
          </w:p>
        </w:tc>
        <w:tc>
          <w:tcPr>
            <w:tcW w:w="1537" w:type="dxa"/>
          </w:tcPr>
          <w:p w14:paraId="16E5DC40" w14:textId="77777777" w:rsidR="008B0217" w:rsidRPr="00FB0CD4" w:rsidRDefault="008B0217" w:rsidP="00F27AB0">
            <w:pPr>
              <w:jc w:val="center"/>
              <w:rPr>
                <w:rFonts w:ascii="Times New Roman" w:hAnsi="Times New Roman" w:cs="Times New Roman"/>
                <w:sz w:val="20"/>
                <w:szCs w:val="20"/>
              </w:rPr>
            </w:pPr>
          </w:p>
        </w:tc>
        <w:tc>
          <w:tcPr>
            <w:tcW w:w="2583" w:type="dxa"/>
          </w:tcPr>
          <w:p w14:paraId="0B3F53BA" w14:textId="76D96287" w:rsidR="008B0217" w:rsidRPr="00FB0CD4" w:rsidRDefault="00D91D45" w:rsidP="00F27AB0">
            <w:pPr>
              <w:rPr>
                <w:rFonts w:ascii="Times New Roman" w:hAnsi="Times New Roman" w:cs="Times New Roman"/>
                <w:sz w:val="20"/>
                <w:szCs w:val="20"/>
              </w:rPr>
            </w:pPr>
            <w:r>
              <w:rPr>
                <w:rFonts w:ascii="Times New Roman" w:hAnsi="Times New Roman" w:cs="Times New Roman"/>
                <w:sz w:val="20"/>
                <w:szCs w:val="20"/>
              </w:rPr>
              <w:t>Service Contract Labor Standards</w:t>
            </w:r>
          </w:p>
        </w:tc>
        <w:tc>
          <w:tcPr>
            <w:tcW w:w="2485" w:type="dxa"/>
          </w:tcPr>
          <w:p w14:paraId="177BBD32" w14:textId="4B7ABFD1" w:rsidR="008B0217" w:rsidRPr="00FB0CD4" w:rsidRDefault="00D91D45" w:rsidP="00F27AB0">
            <w:pPr>
              <w:rPr>
                <w:rFonts w:ascii="Times New Roman" w:hAnsi="Times New Roman" w:cs="Times New Roman"/>
                <w:sz w:val="20"/>
                <w:szCs w:val="20"/>
              </w:rPr>
            </w:pPr>
            <w:r>
              <w:rPr>
                <w:rFonts w:ascii="Times New Roman" w:hAnsi="Times New Roman" w:cs="Times New Roman"/>
                <w:sz w:val="20"/>
                <w:szCs w:val="20"/>
              </w:rPr>
              <w:t>Updated dates and any revised narrative</w:t>
            </w:r>
          </w:p>
        </w:tc>
        <w:tc>
          <w:tcPr>
            <w:tcW w:w="1714" w:type="dxa"/>
          </w:tcPr>
          <w:p w14:paraId="0115EA9B" w14:textId="77777777" w:rsidR="008B0217" w:rsidRPr="00FB0CD4" w:rsidRDefault="008B0217" w:rsidP="00F27AB0">
            <w:pPr>
              <w:rPr>
                <w:rFonts w:ascii="Times New Roman" w:hAnsi="Times New Roman" w:cs="Times New Roman"/>
                <w:sz w:val="20"/>
                <w:szCs w:val="20"/>
              </w:rPr>
            </w:pPr>
          </w:p>
        </w:tc>
      </w:tr>
      <w:tr w:rsidR="008B0217" w:rsidRPr="00FB0CD4" w14:paraId="2F0C1CB7" w14:textId="77777777" w:rsidTr="008B0217">
        <w:tc>
          <w:tcPr>
            <w:tcW w:w="1202" w:type="dxa"/>
          </w:tcPr>
          <w:p w14:paraId="193F4333" w14:textId="287370AF" w:rsidR="008B0217" w:rsidRDefault="008B0217" w:rsidP="00F27AB0">
            <w:pPr>
              <w:jc w:val="center"/>
              <w:rPr>
                <w:rFonts w:ascii="Times New Roman" w:hAnsi="Times New Roman" w:cs="Times New Roman"/>
                <w:sz w:val="20"/>
                <w:szCs w:val="20"/>
              </w:rPr>
            </w:pPr>
            <w:r>
              <w:rPr>
                <w:rFonts w:ascii="Times New Roman" w:hAnsi="Times New Roman" w:cs="Times New Roman"/>
                <w:sz w:val="20"/>
                <w:szCs w:val="20"/>
              </w:rPr>
              <w:t>J RFP</w:t>
            </w:r>
          </w:p>
        </w:tc>
        <w:tc>
          <w:tcPr>
            <w:tcW w:w="1537" w:type="dxa"/>
          </w:tcPr>
          <w:p w14:paraId="2B01BB71" w14:textId="77777777" w:rsidR="008B0217" w:rsidRPr="00FB0CD4" w:rsidRDefault="008B0217" w:rsidP="00F27AB0">
            <w:pPr>
              <w:jc w:val="center"/>
              <w:rPr>
                <w:rFonts w:ascii="Times New Roman" w:hAnsi="Times New Roman" w:cs="Times New Roman"/>
                <w:sz w:val="20"/>
                <w:szCs w:val="20"/>
              </w:rPr>
            </w:pPr>
          </w:p>
        </w:tc>
        <w:tc>
          <w:tcPr>
            <w:tcW w:w="2583" w:type="dxa"/>
          </w:tcPr>
          <w:p w14:paraId="7C80B590" w14:textId="77777777" w:rsidR="008B0217" w:rsidRPr="00FB0CD4" w:rsidRDefault="008B0217" w:rsidP="00F27AB0">
            <w:pPr>
              <w:rPr>
                <w:rFonts w:ascii="Times New Roman" w:hAnsi="Times New Roman" w:cs="Times New Roman"/>
                <w:sz w:val="20"/>
                <w:szCs w:val="20"/>
              </w:rPr>
            </w:pPr>
          </w:p>
        </w:tc>
        <w:tc>
          <w:tcPr>
            <w:tcW w:w="2485" w:type="dxa"/>
          </w:tcPr>
          <w:p w14:paraId="70C25B82" w14:textId="77777777" w:rsidR="008B0217" w:rsidRPr="00FB0CD4" w:rsidRDefault="008B0217" w:rsidP="00F27AB0">
            <w:pPr>
              <w:rPr>
                <w:rFonts w:ascii="Times New Roman" w:hAnsi="Times New Roman" w:cs="Times New Roman"/>
                <w:sz w:val="20"/>
                <w:szCs w:val="20"/>
              </w:rPr>
            </w:pPr>
          </w:p>
        </w:tc>
        <w:tc>
          <w:tcPr>
            <w:tcW w:w="1714" w:type="dxa"/>
          </w:tcPr>
          <w:p w14:paraId="6B3D705A" w14:textId="77777777" w:rsidR="008B0217" w:rsidRPr="00FB0CD4" w:rsidRDefault="008B0217" w:rsidP="00F27AB0">
            <w:pPr>
              <w:rPr>
                <w:rFonts w:ascii="Times New Roman" w:hAnsi="Times New Roman" w:cs="Times New Roman"/>
                <w:sz w:val="20"/>
                <w:szCs w:val="20"/>
              </w:rPr>
            </w:pPr>
          </w:p>
        </w:tc>
      </w:tr>
      <w:tr w:rsidR="003B0741" w:rsidRPr="00FB0CD4" w14:paraId="48288655" w14:textId="77777777" w:rsidTr="008B0217">
        <w:tc>
          <w:tcPr>
            <w:tcW w:w="1202" w:type="dxa"/>
          </w:tcPr>
          <w:p w14:paraId="6F8684A3" w14:textId="77777777" w:rsidR="003B0741" w:rsidRPr="00FB0CD4" w:rsidRDefault="003B0741" w:rsidP="00F27AB0">
            <w:pPr>
              <w:jc w:val="center"/>
              <w:rPr>
                <w:rFonts w:ascii="Times New Roman" w:hAnsi="Times New Roman" w:cs="Times New Roman"/>
                <w:sz w:val="20"/>
                <w:szCs w:val="20"/>
              </w:rPr>
            </w:pPr>
          </w:p>
        </w:tc>
        <w:tc>
          <w:tcPr>
            <w:tcW w:w="1537" w:type="dxa"/>
          </w:tcPr>
          <w:p w14:paraId="169B5C66" w14:textId="77777777" w:rsidR="003B0741" w:rsidRDefault="003B0741" w:rsidP="00F27AB0">
            <w:pPr>
              <w:jc w:val="center"/>
              <w:rPr>
                <w:rFonts w:ascii="Times New Roman" w:hAnsi="Times New Roman" w:cs="Times New Roman"/>
                <w:sz w:val="20"/>
                <w:szCs w:val="20"/>
              </w:rPr>
            </w:pPr>
          </w:p>
        </w:tc>
        <w:tc>
          <w:tcPr>
            <w:tcW w:w="2583" w:type="dxa"/>
          </w:tcPr>
          <w:p w14:paraId="61348035" w14:textId="103B1BC6" w:rsidR="003B0741" w:rsidRPr="00156017" w:rsidRDefault="003B0741" w:rsidP="00F27AB0">
            <w:pPr>
              <w:rPr>
                <w:rFonts w:ascii="Times New Roman" w:hAnsi="Times New Roman" w:cs="Times New Roman"/>
                <w:sz w:val="20"/>
                <w:szCs w:val="20"/>
              </w:rPr>
            </w:pPr>
            <w:r>
              <w:rPr>
                <w:rFonts w:ascii="Times New Roman" w:hAnsi="Times New Roman" w:cs="Times New Roman"/>
                <w:sz w:val="20"/>
                <w:szCs w:val="20"/>
              </w:rPr>
              <w:t>Link Corrections</w:t>
            </w:r>
          </w:p>
        </w:tc>
        <w:tc>
          <w:tcPr>
            <w:tcW w:w="2485" w:type="dxa"/>
          </w:tcPr>
          <w:p w14:paraId="36275236" w14:textId="7FF006DF" w:rsidR="003B0741" w:rsidRDefault="002C5DA1" w:rsidP="00F27AB0">
            <w:pPr>
              <w:rPr>
                <w:rFonts w:ascii="Times New Roman" w:hAnsi="Times New Roman" w:cs="Times New Roman"/>
                <w:sz w:val="20"/>
                <w:szCs w:val="20"/>
              </w:rPr>
            </w:pPr>
            <w:r>
              <w:rPr>
                <w:rFonts w:ascii="Times New Roman" w:hAnsi="Times New Roman" w:cs="Times New Roman"/>
                <w:sz w:val="20"/>
                <w:szCs w:val="20"/>
              </w:rPr>
              <w:t>Replaced inactive links throughout</w:t>
            </w:r>
          </w:p>
        </w:tc>
        <w:tc>
          <w:tcPr>
            <w:tcW w:w="1714" w:type="dxa"/>
          </w:tcPr>
          <w:p w14:paraId="1D89BD1B" w14:textId="77777777" w:rsidR="003B0741" w:rsidRPr="00FB0CD4" w:rsidRDefault="003B0741" w:rsidP="00F27AB0">
            <w:pPr>
              <w:rPr>
                <w:rFonts w:ascii="Times New Roman" w:hAnsi="Times New Roman" w:cs="Times New Roman"/>
                <w:sz w:val="20"/>
                <w:szCs w:val="20"/>
              </w:rPr>
            </w:pPr>
          </w:p>
        </w:tc>
      </w:tr>
      <w:tr w:rsidR="00FE6C4E" w:rsidRPr="00FB0CD4" w14:paraId="2C1B5904" w14:textId="77777777" w:rsidTr="008B0217">
        <w:tc>
          <w:tcPr>
            <w:tcW w:w="1202" w:type="dxa"/>
          </w:tcPr>
          <w:p w14:paraId="246310E8" w14:textId="77777777" w:rsidR="00FE6C4E" w:rsidRPr="00FB0CD4" w:rsidRDefault="00FE6C4E" w:rsidP="00F27AB0">
            <w:pPr>
              <w:jc w:val="center"/>
              <w:rPr>
                <w:rFonts w:ascii="Times New Roman" w:hAnsi="Times New Roman" w:cs="Times New Roman"/>
                <w:sz w:val="20"/>
                <w:szCs w:val="20"/>
              </w:rPr>
            </w:pPr>
          </w:p>
        </w:tc>
        <w:tc>
          <w:tcPr>
            <w:tcW w:w="1537" w:type="dxa"/>
          </w:tcPr>
          <w:p w14:paraId="078C6189" w14:textId="2862B0F7" w:rsidR="00FE6C4E" w:rsidRDefault="00FE6C4E" w:rsidP="00F27AB0">
            <w:pPr>
              <w:jc w:val="center"/>
              <w:rPr>
                <w:rFonts w:ascii="Times New Roman" w:hAnsi="Times New Roman" w:cs="Times New Roman"/>
                <w:sz w:val="20"/>
                <w:szCs w:val="20"/>
              </w:rPr>
            </w:pPr>
            <w:r>
              <w:rPr>
                <w:rFonts w:ascii="Times New Roman" w:hAnsi="Times New Roman" w:cs="Times New Roman"/>
                <w:sz w:val="20"/>
                <w:szCs w:val="20"/>
              </w:rPr>
              <w:t>582.1/</w:t>
            </w:r>
          </w:p>
        </w:tc>
        <w:tc>
          <w:tcPr>
            <w:tcW w:w="2583" w:type="dxa"/>
          </w:tcPr>
          <w:p w14:paraId="2F8682A9" w14:textId="720AB8B9" w:rsidR="00FE6C4E" w:rsidRPr="00FE6C4E" w:rsidRDefault="00FE6C4E" w:rsidP="00F27AB0">
            <w:pPr>
              <w:rPr>
                <w:rFonts w:ascii="Times New Roman" w:hAnsi="Times New Roman" w:cs="Times New Roman"/>
                <w:sz w:val="20"/>
                <w:szCs w:val="20"/>
              </w:rPr>
            </w:pPr>
            <w:r w:rsidRPr="00FE6C4E">
              <w:rPr>
                <w:rFonts w:ascii="Times New Roman" w:hAnsi="Times New Roman" w:cs="Times New Roman"/>
                <w:sz w:val="20"/>
                <w:szCs w:val="20"/>
              </w:rPr>
              <w:t>Attachment 7: Section K – Representations, Certifications, and other Statements of Offerors</w:t>
            </w:r>
          </w:p>
        </w:tc>
        <w:tc>
          <w:tcPr>
            <w:tcW w:w="2485" w:type="dxa"/>
          </w:tcPr>
          <w:p w14:paraId="564F6895" w14:textId="1E1E9D27" w:rsidR="00FE6C4E" w:rsidRDefault="00FE6C4E" w:rsidP="00F27AB0">
            <w:pPr>
              <w:rPr>
                <w:rFonts w:ascii="Times New Roman" w:hAnsi="Times New Roman" w:cs="Times New Roman"/>
                <w:sz w:val="20"/>
                <w:szCs w:val="20"/>
              </w:rPr>
            </w:pPr>
            <w:r>
              <w:rPr>
                <w:rFonts w:ascii="Times New Roman" w:hAnsi="Times New Roman" w:cs="Times New Roman"/>
                <w:sz w:val="20"/>
                <w:szCs w:val="20"/>
              </w:rPr>
              <w:t>Updated per latest FAC</w:t>
            </w:r>
          </w:p>
        </w:tc>
        <w:tc>
          <w:tcPr>
            <w:tcW w:w="1714" w:type="dxa"/>
          </w:tcPr>
          <w:p w14:paraId="3F6BF824" w14:textId="77777777" w:rsidR="00FE6C4E" w:rsidRPr="00FB0CD4" w:rsidRDefault="00FE6C4E" w:rsidP="00F27AB0">
            <w:pPr>
              <w:rPr>
                <w:rFonts w:ascii="Times New Roman" w:hAnsi="Times New Roman" w:cs="Times New Roman"/>
                <w:sz w:val="20"/>
                <w:szCs w:val="20"/>
              </w:rPr>
            </w:pPr>
          </w:p>
        </w:tc>
      </w:tr>
      <w:tr w:rsidR="00A20519" w:rsidRPr="00FB0CD4" w14:paraId="34B4C2E1" w14:textId="77777777" w:rsidTr="008B0217">
        <w:tc>
          <w:tcPr>
            <w:tcW w:w="1202" w:type="dxa"/>
          </w:tcPr>
          <w:p w14:paraId="2DF68755" w14:textId="77777777" w:rsidR="00A20519" w:rsidRPr="00FB0CD4" w:rsidRDefault="00A20519" w:rsidP="00F27AB0">
            <w:pPr>
              <w:jc w:val="center"/>
              <w:rPr>
                <w:rFonts w:ascii="Times New Roman" w:hAnsi="Times New Roman" w:cs="Times New Roman"/>
                <w:sz w:val="20"/>
                <w:szCs w:val="20"/>
              </w:rPr>
            </w:pPr>
          </w:p>
        </w:tc>
        <w:tc>
          <w:tcPr>
            <w:tcW w:w="1537" w:type="dxa"/>
          </w:tcPr>
          <w:p w14:paraId="65B295BA" w14:textId="1D49843C" w:rsidR="00A20519" w:rsidRDefault="00A20519" w:rsidP="00F27AB0">
            <w:pPr>
              <w:jc w:val="center"/>
              <w:rPr>
                <w:rFonts w:ascii="Times New Roman" w:hAnsi="Times New Roman" w:cs="Times New Roman"/>
                <w:sz w:val="20"/>
                <w:szCs w:val="20"/>
              </w:rPr>
            </w:pPr>
          </w:p>
        </w:tc>
        <w:tc>
          <w:tcPr>
            <w:tcW w:w="2583" w:type="dxa"/>
          </w:tcPr>
          <w:p w14:paraId="0F26F636" w14:textId="5506DF11" w:rsidR="00A20519" w:rsidRPr="00FE6C4E" w:rsidRDefault="00A20519" w:rsidP="00F27AB0">
            <w:pPr>
              <w:rPr>
                <w:rFonts w:ascii="Times New Roman" w:hAnsi="Times New Roman" w:cs="Times New Roman"/>
                <w:sz w:val="20"/>
                <w:szCs w:val="20"/>
              </w:rPr>
            </w:pPr>
            <w:r w:rsidRPr="00FE6C4E">
              <w:rPr>
                <w:rFonts w:ascii="Times New Roman" w:hAnsi="Times New Roman" w:cs="Times New Roman"/>
                <w:sz w:val="20"/>
                <w:szCs w:val="20"/>
              </w:rPr>
              <w:t>Attachment 10: Contractor Assessment Report /Performance Indicators and Standards</w:t>
            </w:r>
            <w:r w:rsidRPr="00FE6C4E">
              <w:rPr>
                <w:rFonts w:ascii="Times New Roman" w:hAnsi="Times New Roman" w:cs="Times New Roman"/>
                <w:b/>
                <w:bCs/>
                <w:sz w:val="20"/>
                <w:szCs w:val="20"/>
              </w:rPr>
              <w:t xml:space="preserve">  </w:t>
            </w:r>
          </w:p>
        </w:tc>
        <w:tc>
          <w:tcPr>
            <w:tcW w:w="2485" w:type="dxa"/>
          </w:tcPr>
          <w:p w14:paraId="64C02FD6" w14:textId="617499FF" w:rsidR="00A20519" w:rsidRDefault="00A20519" w:rsidP="00F27AB0">
            <w:pPr>
              <w:rPr>
                <w:rFonts w:ascii="Times New Roman" w:hAnsi="Times New Roman" w:cs="Times New Roman"/>
                <w:sz w:val="20"/>
                <w:szCs w:val="20"/>
              </w:rPr>
            </w:pPr>
            <w:r>
              <w:rPr>
                <w:rFonts w:ascii="Times New Roman" w:hAnsi="Times New Roman" w:cs="Times New Roman"/>
                <w:sz w:val="20"/>
                <w:szCs w:val="20"/>
              </w:rPr>
              <w:t xml:space="preserve">Added information link for </w:t>
            </w:r>
            <w:r w:rsidRPr="00A20519">
              <w:rPr>
                <w:rFonts w:ascii="Times New Roman" w:hAnsi="Times New Roman" w:cs="Times New Roman"/>
                <w:sz w:val="20"/>
                <w:szCs w:val="20"/>
              </w:rPr>
              <w:t>updated Contractor Performance Assessment Reporting System (CPARS)</w:t>
            </w:r>
          </w:p>
        </w:tc>
        <w:tc>
          <w:tcPr>
            <w:tcW w:w="1714" w:type="dxa"/>
          </w:tcPr>
          <w:p w14:paraId="3BF803C0" w14:textId="77777777" w:rsidR="00A20519" w:rsidRPr="00FB0CD4" w:rsidRDefault="00A20519" w:rsidP="00F27AB0">
            <w:pPr>
              <w:rPr>
                <w:rFonts w:ascii="Times New Roman" w:hAnsi="Times New Roman" w:cs="Times New Roman"/>
                <w:sz w:val="20"/>
                <w:szCs w:val="20"/>
              </w:rPr>
            </w:pPr>
          </w:p>
        </w:tc>
      </w:tr>
      <w:tr w:rsidR="00EF3DC2" w:rsidRPr="00FB0CD4" w14:paraId="3A5687F0" w14:textId="77777777" w:rsidTr="008C462B">
        <w:trPr>
          <w:trHeight w:val="881"/>
        </w:trPr>
        <w:tc>
          <w:tcPr>
            <w:tcW w:w="1202" w:type="dxa"/>
          </w:tcPr>
          <w:p w14:paraId="3C024940" w14:textId="77777777" w:rsidR="00EF3DC2" w:rsidRPr="00FB0CD4" w:rsidRDefault="00EF3DC2" w:rsidP="00F27AB0">
            <w:pPr>
              <w:jc w:val="center"/>
              <w:rPr>
                <w:rFonts w:ascii="Times New Roman" w:hAnsi="Times New Roman" w:cs="Times New Roman"/>
                <w:sz w:val="20"/>
                <w:szCs w:val="20"/>
              </w:rPr>
            </w:pPr>
          </w:p>
        </w:tc>
        <w:tc>
          <w:tcPr>
            <w:tcW w:w="1537" w:type="dxa"/>
          </w:tcPr>
          <w:p w14:paraId="3EC0E6F4" w14:textId="77777777" w:rsidR="00EF3DC2" w:rsidRDefault="00EF3DC2" w:rsidP="00F27AB0">
            <w:pPr>
              <w:jc w:val="center"/>
              <w:rPr>
                <w:rFonts w:ascii="Times New Roman" w:hAnsi="Times New Roman" w:cs="Times New Roman"/>
                <w:sz w:val="20"/>
                <w:szCs w:val="20"/>
              </w:rPr>
            </w:pPr>
          </w:p>
        </w:tc>
        <w:tc>
          <w:tcPr>
            <w:tcW w:w="2583" w:type="dxa"/>
          </w:tcPr>
          <w:p w14:paraId="0968FC28" w14:textId="4F706D4B" w:rsidR="00EF3DC2" w:rsidRPr="00FE6C4E" w:rsidRDefault="00EF3DC2" w:rsidP="008C462B">
            <w:pPr>
              <w:keepNext/>
              <w:spacing w:before="200" w:after="100"/>
              <w:outlineLvl w:val="3"/>
              <w:rPr>
                <w:rFonts w:ascii="Times New Roman" w:hAnsi="Times New Roman" w:cs="Times New Roman"/>
                <w:sz w:val="20"/>
                <w:szCs w:val="20"/>
              </w:rPr>
            </w:pPr>
            <w:r>
              <w:rPr>
                <w:rFonts w:ascii="Times New Roman" w:hAnsi="Times New Roman" w:cs="Times New Roman"/>
                <w:sz w:val="20"/>
                <w:szCs w:val="20"/>
              </w:rPr>
              <w:t>Attachment 16</w:t>
            </w:r>
            <w:r w:rsidRPr="008C462B">
              <w:rPr>
                <w:rFonts w:ascii="Times New Roman" w:hAnsi="Times New Roman" w:cs="Times New Roman"/>
                <w:sz w:val="20"/>
                <w:szCs w:val="20"/>
              </w:rPr>
              <w:t xml:space="preserve">: </w:t>
            </w:r>
            <w:bookmarkStart w:id="2" w:name="_Hlk95915573"/>
            <w:r w:rsidR="008C462B" w:rsidRPr="008C462B">
              <w:rPr>
                <w:rFonts w:ascii="Times New Roman" w:hAnsi="Times New Roman" w:cs="Times New Roman"/>
                <w:color w:val="auto"/>
                <w:sz w:val="20"/>
                <w:szCs w:val="20"/>
              </w:rPr>
              <w:t>Voluntary Product Accessibility Template (VPAT)</w:t>
            </w:r>
            <w:bookmarkEnd w:id="2"/>
          </w:p>
        </w:tc>
        <w:tc>
          <w:tcPr>
            <w:tcW w:w="2485" w:type="dxa"/>
          </w:tcPr>
          <w:p w14:paraId="1B9E3205" w14:textId="575234FF" w:rsidR="00EF3DC2" w:rsidRPr="008C462B" w:rsidRDefault="008C462B" w:rsidP="00F27AB0">
            <w:pPr>
              <w:rPr>
                <w:rFonts w:ascii="Times New Roman" w:hAnsi="Times New Roman" w:cs="Times New Roman"/>
                <w:i/>
                <w:iCs/>
                <w:sz w:val="20"/>
                <w:szCs w:val="20"/>
              </w:rPr>
            </w:pPr>
            <w:r w:rsidRPr="008C462B">
              <w:rPr>
                <w:rFonts w:ascii="Times New Roman" w:hAnsi="Times New Roman" w:cs="Times New Roman"/>
                <w:sz w:val="20"/>
                <w:szCs w:val="20"/>
              </w:rPr>
              <w:t xml:space="preserve">The previous HHS </w:t>
            </w:r>
            <w:r w:rsidRPr="008C462B">
              <w:rPr>
                <w:rStyle w:val="Emphasis"/>
                <w:rFonts w:ascii="Times New Roman" w:hAnsi="Times New Roman" w:cs="Times New Roman"/>
                <w:i w:val="0"/>
                <w:iCs w:val="0"/>
                <w:sz w:val="20"/>
                <w:szCs w:val="20"/>
                <w:shd w:val="clear" w:color="auto" w:fill="FFFFFF"/>
              </w:rPr>
              <w:t>Section 508 Evaluation Template Product Accessibility Template (PAT</w:t>
            </w:r>
            <w:r w:rsidRPr="008C462B">
              <w:rPr>
                <w:rStyle w:val="Emphasis"/>
                <w:rFonts w:ascii="Times New Roman" w:hAnsi="Times New Roman" w:cs="Times New Roman"/>
                <w:sz w:val="20"/>
                <w:szCs w:val="20"/>
                <w:shd w:val="clear" w:color="auto" w:fill="FFFFFF"/>
              </w:rPr>
              <w:t>)</w:t>
            </w:r>
            <w:r w:rsidRPr="008C462B">
              <w:rPr>
                <w:rFonts w:ascii="Times New Roman" w:hAnsi="Times New Roman" w:cs="Times New Roman"/>
                <w:sz w:val="20"/>
                <w:szCs w:val="20"/>
                <w:shd w:val="clear" w:color="auto" w:fill="FFFFFF"/>
              </w:rPr>
              <w:t> was updated</w:t>
            </w:r>
            <w:r>
              <w:rPr>
                <w:rFonts w:ascii="Times New Roman" w:hAnsi="Times New Roman" w:cs="Times New Roman"/>
                <w:sz w:val="20"/>
                <w:szCs w:val="20"/>
                <w:shd w:val="clear" w:color="auto" w:fill="FFFFFF"/>
              </w:rPr>
              <w:t xml:space="preserve"> and replaced inactive link</w:t>
            </w:r>
            <w:r w:rsidRPr="008C462B">
              <w:rPr>
                <w:rFonts w:ascii="Times New Roman" w:hAnsi="Times New Roman" w:cs="Times New Roman"/>
                <w:i/>
                <w:iCs/>
                <w:sz w:val="20"/>
                <w:szCs w:val="20"/>
              </w:rPr>
              <w:t xml:space="preserve">  </w:t>
            </w:r>
          </w:p>
        </w:tc>
        <w:tc>
          <w:tcPr>
            <w:tcW w:w="1714" w:type="dxa"/>
          </w:tcPr>
          <w:p w14:paraId="1EF1B918" w14:textId="77777777" w:rsidR="00EF3DC2" w:rsidRPr="00FB0CD4" w:rsidRDefault="00EF3DC2" w:rsidP="00F27AB0">
            <w:pPr>
              <w:rPr>
                <w:rFonts w:ascii="Times New Roman" w:hAnsi="Times New Roman" w:cs="Times New Roman"/>
                <w:sz w:val="20"/>
                <w:szCs w:val="20"/>
              </w:rPr>
            </w:pPr>
          </w:p>
        </w:tc>
      </w:tr>
      <w:tr w:rsidR="008B0217" w:rsidRPr="00FB0CD4" w14:paraId="0ECFA32A" w14:textId="77777777" w:rsidTr="008B0217">
        <w:tc>
          <w:tcPr>
            <w:tcW w:w="1202" w:type="dxa"/>
          </w:tcPr>
          <w:p w14:paraId="475BB0DE" w14:textId="6FB6B506" w:rsidR="008B0217" w:rsidRPr="00FB0CD4" w:rsidRDefault="008B0217" w:rsidP="00F27AB0">
            <w:pPr>
              <w:jc w:val="center"/>
              <w:rPr>
                <w:rFonts w:ascii="Times New Roman" w:hAnsi="Times New Roman" w:cs="Times New Roman"/>
                <w:sz w:val="20"/>
                <w:szCs w:val="20"/>
              </w:rPr>
            </w:pPr>
          </w:p>
        </w:tc>
        <w:tc>
          <w:tcPr>
            <w:tcW w:w="1537" w:type="dxa"/>
          </w:tcPr>
          <w:p w14:paraId="239D184E" w14:textId="2426AC2E" w:rsidR="008B0217" w:rsidRPr="00FB0CD4" w:rsidRDefault="008B0217" w:rsidP="00F27AB0">
            <w:pPr>
              <w:jc w:val="center"/>
              <w:rPr>
                <w:rFonts w:ascii="Times New Roman" w:hAnsi="Times New Roman" w:cs="Times New Roman"/>
                <w:sz w:val="20"/>
                <w:szCs w:val="20"/>
              </w:rPr>
            </w:pPr>
          </w:p>
        </w:tc>
        <w:tc>
          <w:tcPr>
            <w:tcW w:w="2583" w:type="dxa"/>
          </w:tcPr>
          <w:p w14:paraId="5CBA3224" w14:textId="23DFD23F" w:rsidR="008B0217" w:rsidRPr="00FB0CD4" w:rsidRDefault="008B0217" w:rsidP="00F27AB0">
            <w:pPr>
              <w:rPr>
                <w:rFonts w:ascii="Times New Roman" w:hAnsi="Times New Roman" w:cs="Times New Roman"/>
                <w:sz w:val="20"/>
                <w:szCs w:val="20"/>
              </w:rPr>
            </w:pPr>
            <w:r w:rsidRPr="00156017">
              <w:rPr>
                <w:rFonts w:ascii="Times New Roman" w:hAnsi="Times New Roman" w:cs="Times New Roman"/>
                <w:sz w:val="20"/>
                <w:szCs w:val="20"/>
              </w:rPr>
              <w:t>Attachment 3</w:t>
            </w:r>
            <w:r>
              <w:rPr>
                <w:rFonts w:ascii="Times New Roman" w:hAnsi="Times New Roman" w:cs="Times New Roman"/>
                <w:sz w:val="20"/>
                <w:szCs w:val="20"/>
              </w:rPr>
              <w:t>7</w:t>
            </w:r>
            <w:r w:rsidRPr="00156017">
              <w:rPr>
                <w:rFonts w:ascii="Times New Roman" w:hAnsi="Times New Roman" w:cs="Times New Roman"/>
                <w:sz w:val="20"/>
                <w:szCs w:val="20"/>
              </w:rPr>
              <w:t>:  Public Health Surveillance Exclusion Request</w:t>
            </w:r>
          </w:p>
        </w:tc>
        <w:tc>
          <w:tcPr>
            <w:tcW w:w="2485" w:type="dxa"/>
          </w:tcPr>
          <w:p w14:paraId="6E2265B1" w14:textId="5C91757B"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Added link</w:t>
            </w:r>
          </w:p>
        </w:tc>
        <w:tc>
          <w:tcPr>
            <w:tcW w:w="1714" w:type="dxa"/>
          </w:tcPr>
          <w:p w14:paraId="38A4369B" w14:textId="77777777" w:rsidR="008B0217" w:rsidRPr="00FB0CD4" w:rsidRDefault="008B0217" w:rsidP="00F27AB0">
            <w:pPr>
              <w:rPr>
                <w:rFonts w:ascii="Times New Roman" w:hAnsi="Times New Roman" w:cs="Times New Roman"/>
                <w:sz w:val="20"/>
                <w:szCs w:val="20"/>
              </w:rPr>
            </w:pPr>
          </w:p>
        </w:tc>
      </w:tr>
      <w:tr w:rsidR="008B0217" w:rsidRPr="00FB0CD4" w14:paraId="0BB11BCD" w14:textId="77777777" w:rsidTr="008B0217">
        <w:tc>
          <w:tcPr>
            <w:tcW w:w="1202" w:type="dxa"/>
          </w:tcPr>
          <w:p w14:paraId="2397213B" w14:textId="5354CB2C" w:rsidR="008B0217" w:rsidRPr="00FB0CD4" w:rsidRDefault="008B0217" w:rsidP="00F27AB0">
            <w:pPr>
              <w:jc w:val="center"/>
              <w:rPr>
                <w:rFonts w:ascii="Times New Roman" w:hAnsi="Times New Roman" w:cs="Times New Roman"/>
                <w:sz w:val="20"/>
                <w:szCs w:val="20"/>
              </w:rPr>
            </w:pPr>
            <w:r>
              <w:rPr>
                <w:rFonts w:ascii="Times New Roman" w:hAnsi="Times New Roman" w:cs="Times New Roman"/>
                <w:sz w:val="20"/>
                <w:szCs w:val="20"/>
              </w:rPr>
              <w:t>J Contract</w:t>
            </w:r>
          </w:p>
        </w:tc>
        <w:tc>
          <w:tcPr>
            <w:tcW w:w="1537" w:type="dxa"/>
          </w:tcPr>
          <w:p w14:paraId="77E28CC7" w14:textId="77032881" w:rsidR="008B0217" w:rsidRPr="00FB0CD4" w:rsidRDefault="008B0217" w:rsidP="00F27AB0">
            <w:pPr>
              <w:jc w:val="center"/>
              <w:rPr>
                <w:rFonts w:ascii="Times New Roman" w:hAnsi="Times New Roman" w:cs="Times New Roman"/>
                <w:sz w:val="20"/>
                <w:szCs w:val="20"/>
              </w:rPr>
            </w:pPr>
          </w:p>
        </w:tc>
        <w:tc>
          <w:tcPr>
            <w:tcW w:w="2583" w:type="dxa"/>
          </w:tcPr>
          <w:p w14:paraId="493F9EE9" w14:textId="4F35CEAE" w:rsidR="008B0217" w:rsidRPr="00FB0CD4" w:rsidRDefault="008B0217" w:rsidP="00F27AB0">
            <w:pPr>
              <w:rPr>
                <w:rFonts w:ascii="Times New Roman" w:hAnsi="Times New Roman" w:cs="Times New Roman"/>
                <w:sz w:val="20"/>
                <w:szCs w:val="20"/>
              </w:rPr>
            </w:pPr>
          </w:p>
        </w:tc>
        <w:tc>
          <w:tcPr>
            <w:tcW w:w="2485" w:type="dxa"/>
          </w:tcPr>
          <w:p w14:paraId="28C02AC9" w14:textId="5E46BFC0" w:rsidR="008B0217" w:rsidRPr="00FB0CD4" w:rsidRDefault="008B0217" w:rsidP="00F27AB0">
            <w:pPr>
              <w:rPr>
                <w:rFonts w:ascii="Times New Roman" w:hAnsi="Times New Roman" w:cs="Times New Roman"/>
                <w:sz w:val="20"/>
                <w:szCs w:val="20"/>
              </w:rPr>
            </w:pPr>
          </w:p>
        </w:tc>
        <w:tc>
          <w:tcPr>
            <w:tcW w:w="1714" w:type="dxa"/>
          </w:tcPr>
          <w:p w14:paraId="6F362833" w14:textId="77777777" w:rsidR="008B0217" w:rsidRPr="00FB0CD4" w:rsidRDefault="008B0217" w:rsidP="00F27AB0">
            <w:pPr>
              <w:rPr>
                <w:rFonts w:ascii="Times New Roman" w:hAnsi="Times New Roman" w:cs="Times New Roman"/>
                <w:sz w:val="20"/>
                <w:szCs w:val="20"/>
              </w:rPr>
            </w:pPr>
          </w:p>
        </w:tc>
      </w:tr>
      <w:tr w:rsidR="003B0741" w:rsidRPr="00FB0CD4" w14:paraId="416EC6C5" w14:textId="77777777" w:rsidTr="008B0217">
        <w:tc>
          <w:tcPr>
            <w:tcW w:w="1202" w:type="dxa"/>
          </w:tcPr>
          <w:p w14:paraId="47C59579" w14:textId="77777777" w:rsidR="003B0741" w:rsidRDefault="003B0741" w:rsidP="00F27AB0">
            <w:pPr>
              <w:jc w:val="center"/>
              <w:rPr>
                <w:rFonts w:ascii="Times New Roman" w:hAnsi="Times New Roman" w:cs="Times New Roman"/>
                <w:sz w:val="20"/>
                <w:szCs w:val="20"/>
              </w:rPr>
            </w:pPr>
          </w:p>
        </w:tc>
        <w:tc>
          <w:tcPr>
            <w:tcW w:w="1537" w:type="dxa"/>
          </w:tcPr>
          <w:p w14:paraId="02040D71" w14:textId="77777777" w:rsidR="003B0741" w:rsidRPr="00FB0CD4" w:rsidRDefault="003B0741" w:rsidP="00F27AB0">
            <w:pPr>
              <w:jc w:val="center"/>
              <w:rPr>
                <w:rFonts w:ascii="Times New Roman" w:hAnsi="Times New Roman" w:cs="Times New Roman"/>
                <w:sz w:val="20"/>
                <w:szCs w:val="20"/>
              </w:rPr>
            </w:pPr>
          </w:p>
        </w:tc>
        <w:tc>
          <w:tcPr>
            <w:tcW w:w="2583" w:type="dxa"/>
          </w:tcPr>
          <w:p w14:paraId="70844A4A" w14:textId="3AA089ED" w:rsidR="003B0741" w:rsidRPr="00FB0CD4" w:rsidRDefault="0062296B" w:rsidP="00F27AB0">
            <w:pPr>
              <w:rPr>
                <w:rFonts w:ascii="Times New Roman" w:hAnsi="Times New Roman" w:cs="Times New Roman"/>
                <w:sz w:val="20"/>
                <w:szCs w:val="20"/>
              </w:rPr>
            </w:pPr>
            <w:r>
              <w:rPr>
                <w:rFonts w:ascii="Times New Roman" w:hAnsi="Times New Roman" w:cs="Times New Roman"/>
                <w:sz w:val="20"/>
                <w:szCs w:val="20"/>
              </w:rPr>
              <w:t>Link Corrections</w:t>
            </w:r>
          </w:p>
        </w:tc>
        <w:tc>
          <w:tcPr>
            <w:tcW w:w="2485" w:type="dxa"/>
          </w:tcPr>
          <w:p w14:paraId="1E22F977" w14:textId="09411779" w:rsidR="003B0741" w:rsidRPr="00FB0CD4" w:rsidRDefault="0062296B" w:rsidP="00F27AB0">
            <w:pPr>
              <w:rPr>
                <w:rFonts w:ascii="Times New Roman" w:hAnsi="Times New Roman" w:cs="Times New Roman"/>
                <w:sz w:val="20"/>
                <w:szCs w:val="20"/>
              </w:rPr>
            </w:pPr>
            <w:r>
              <w:rPr>
                <w:rFonts w:ascii="Times New Roman" w:hAnsi="Times New Roman" w:cs="Times New Roman"/>
                <w:sz w:val="20"/>
                <w:szCs w:val="20"/>
              </w:rPr>
              <w:t>Replaced inactive links throughout</w:t>
            </w:r>
          </w:p>
        </w:tc>
        <w:tc>
          <w:tcPr>
            <w:tcW w:w="1714" w:type="dxa"/>
          </w:tcPr>
          <w:p w14:paraId="3EC90919" w14:textId="77777777" w:rsidR="003B0741" w:rsidRPr="00FB0CD4" w:rsidRDefault="003B0741" w:rsidP="00F27AB0">
            <w:pPr>
              <w:rPr>
                <w:rFonts w:ascii="Times New Roman" w:hAnsi="Times New Roman" w:cs="Times New Roman"/>
                <w:sz w:val="20"/>
                <w:szCs w:val="20"/>
              </w:rPr>
            </w:pPr>
          </w:p>
        </w:tc>
      </w:tr>
      <w:tr w:rsidR="008B0217" w:rsidRPr="00FB0CD4" w14:paraId="72679F7D" w14:textId="77777777" w:rsidTr="008B0217">
        <w:tc>
          <w:tcPr>
            <w:tcW w:w="1202" w:type="dxa"/>
          </w:tcPr>
          <w:p w14:paraId="7FCD7810" w14:textId="5B372115" w:rsidR="008B0217" w:rsidRPr="00FB0CD4" w:rsidRDefault="008B0217" w:rsidP="00F27AB0">
            <w:pPr>
              <w:jc w:val="center"/>
              <w:rPr>
                <w:rFonts w:ascii="Times New Roman" w:hAnsi="Times New Roman" w:cs="Times New Roman"/>
                <w:sz w:val="20"/>
                <w:szCs w:val="20"/>
              </w:rPr>
            </w:pPr>
          </w:p>
        </w:tc>
        <w:tc>
          <w:tcPr>
            <w:tcW w:w="1537" w:type="dxa"/>
          </w:tcPr>
          <w:p w14:paraId="0883EE6F" w14:textId="6CFD17E4" w:rsidR="008B0217" w:rsidRPr="00FB0CD4" w:rsidRDefault="008B0217" w:rsidP="00F27AB0">
            <w:pPr>
              <w:jc w:val="center"/>
              <w:rPr>
                <w:rFonts w:ascii="Times New Roman" w:hAnsi="Times New Roman" w:cs="Times New Roman"/>
                <w:sz w:val="20"/>
                <w:szCs w:val="20"/>
              </w:rPr>
            </w:pPr>
            <w:r>
              <w:rPr>
                <w:rFonts w:ascii="Times New Roman" w:hAnsi="Times New Roman" w:cs="Times New Roman"/>
                <w:sz w:val="20"/>
                <w:szCs w:val="20"/>
              </w:rPr>
              <w:t>/668</w:t>
            </w:r>
          </w:p>
        </w:tc>
        <w:tc>
          <w:tcPr>
            <w:tcW w:w="2583" w:type="dxa"/>
          </w:tcPr>
          <w:p w14:paraId="485ECC19" w14:textId="448A69EF" w:rsidR="008B0217" w:rsidRPr="00FB0CD4" w:rsidRDefault="008B0217" w:rsidP="00F27AB0">
            <w:pPr>
              <w:rPr>
                <w:rFonts w:ascii="Times New Roman" w:hAnsi="Times New Roman" w:cs="Times New Roman"/>
                <w:sz w:val="20"/>
                <w:szCs w:val="20"/>
              </w:rPr>
            </w:pPr>
            <w:r w:rsidRPr="00156017">
              <w:rPr>
                <w:rFonts w:ascii="Times New Roman" w:hAnsi="Times New Roman" w:cs="Times New Roman"/>
                <w:sz w:val="20"/>
                <w:szCs w:val="20"/>
              </w:rPr>
              <w:t>11:  Public Health Surveillance Exclusion Request</w:t>
            </w:r>
          </w:p>
        </w:tc>
        <w:tc>
          <w:tcPr>
            <w:tcW w:w="2485" w:type="dxa"/>
          </w:tcPr>
          <w:p w14:paraId="77C8C8A0" w14:textId="0D0EC314"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Added link</w:t>
            </w:r>
          </w:p>
        </w:tc>
        <w:tc>
          <w:tcPr>
            <w:tcW w:w="1714" w:type="dxa"/>
          </w:tcPr>
          <w:p w14:paraId="6CC59164" w14:textId="77777777" w:rsidR="008B0217" w:rsidRPr="00FB0CD4" w:rsidRDefault="008B0217" w:rsidP="00F27AB0">
            <w:pPr>
              <w:rPr>
                <w:rFonts w:ascii="Times New Roman" w:hAnsi="Times New Roman" w:cs="Times New Roman"/>
                <w:sz w:val="20"/>
                <w:szCs w:val="20"/>
              </w:rPr>
            </w:pPr>
          </w:p>
        </w:tc>
      </w:tr>
      <w:tr w:rsidR="00926633" w:rsidRPr="00FB0CD4" w14:paraId="10BE5C94" w14:textId="77777777" w:rsidTr="008B0217">
        <w:tc>
          <w:tcPr>
            <w:tcW w:w="1202" w:type="dxa"/>
          </w:tcPr>
          <w:p w14:paraId="1706B62C" w14:textId="77777777" w:rsidR="00926633" w:rsidRPr="00FB0CD4" w:rsidRDefault="00926633" w:rsidP="00F27AB0">
            <w:pPr>
              <w:jc w:val="center"/>
              <w:rPr>
                <w:rFonts w:ascii="Times New Roman" w:hAnsi="Times New Roman" w:cs="Times New Roman"/>
                <w:sz w:val="20"/>
                <w:szCs w:val="20"/>
              </w:rPr>
            </w:pPr>
          </w:p>
        </w:tc>
        <w:tc>
          <w:tcPr>
            <w:tcW w:w="1537" w:type="dxa"/>
          </w:tcPr>
          <w:p w14:paraId="77876C74" w14:textId="172F6023" w:rsidR="00926633" w:rsidRDefault="00926633" w:rsidP="00F27AB0">
            <w:pPr>
              <w:jc w:val="center"/>
              <w:rPr>
                <w:rFonts w:ascii="Times New Roman" w:hAnsi="Times New Roman" w:cs="Times New Roman"/>
                <w:sz w:val="20"/>
                <w:szCs w:val="20"/>
              </w:rPr>
            </w:pPr>
            <w:r>
              <w:rPr>
                <w:rFonts w:ascii="Times New Roman" w:hAnsi="Times New Roman" w:cs="Times New Roman"/>
                <w:sz w:val="20"/>
                <w:szCs w:val="20"/>
              </w:rPr>
              <w:t>/685</w:t>
            </w:r>
          </w:p>
        </w:tc>
        <w:tc>
          <w:tcPr>
            <w:tcW w:w="2583" w:type="dxa"/>
          </w:tcPr>
          <w:p w14:paraId="2158A05E" w14:textId="15336BBC" w:rsidR="00926633" w:rsidRPr="00926633" w:rsidRDefault="00926633" w:rsidP="00F27AB0">
            <w:pPr>
              <w:rPr>
                <w:rFonts w:ascii="Times New Roman" w:hAnsi="Times New Roman" w:cs="Times New Roman"/>
                <w:sz w:val="20"/>
                <w:szCs w:val="20"/>
              </w:rPr>
            </w:pPr>
            <w:r w:rsidRPr="00926633">
              <w:rPr>
                <w:rFonts w:ascii="Times New Roman" w:hAnsi="Times New Roman" w:cs="Times New Roman"/>
                <w:sz w:val="20"/>
                <w:szCs w:val="20"/>
              </w:rPr>
              <w:t>28: NIH Small Business Innovation Research (SBIR) Program Life Cycle</w:t>
            </w:r>
          </w:p>
        </w:tc>
        <w:tc>
          <w:tcPr>
            <w:tcW w:w="2485" w:type="dxa"/>
          </w:tcPr>
          <w:p w14:paraId="600D044C" w14:textId="7C41613E" w:rsidR="00926633" w:rsidRDefault="00926633" w:rsidP="00F27AB0">
            <w:pPr>
              <w:rPr>
                <w:rFonts w:ascii="Times New Roman" w:hAnsi="Times New Roman" w:cs="Times New Roman"/>
                <w:sz w:val="20"/>
                <w:szCs w:val="20"/>
              </w:rPr>
            </w:pPr>
            <w:r>
              <w:rPr>
                <w:rFonts w:ascii="Times New Roman" w:hAnsi="Times New Roman" w:cs="Times New Roman"/>
                <w:sz w:val="20"/>
                <w:szCs w:val="20"/>
              </w:rPr>
              <w:t>Link inactive – replaced form and link</w:t>
            </w:r>
          </w:p>
        </w:tc>
        <w:tc>
          <w:tcPr>
            <w:tcW w:w="1714" w:type="dxa"/>
          </w:tcPr>
          <w:p w14:paraId="6E6AC2C1" w14:textId="77777777" w:rsidR="00926633" w:rsidRPr="00FB0CD4" w:rsidRDefault="00926633" w:rsidP="00F27AB0">
            <w:pPr>
              <w:rPr>
                <w:rFonts w:ascii="Times New Roman" w:hAnsi="Times New Roman" w:cs="Times New Roman"/>
                <w:sz w:val="20"/>
                <w:szCs w:val="20"/>
              </w:rPr>
            </w:pPr>
          </w:p>
        </w:tc>
      </w:tr>
      <w:tr w:rsidR="00926633" w:rsidRPr="00FB0CD4" w14:paraId="0C0DFD14" w14:textId="77777777" w:rsidTr="008B0217">
        <w:tc>
          <w:tcPr>
            <w:tcW w:w="1202" w:type="dxa"/>
          </w:tcPr>
          <w:p w14:paraId="514517FA" w14:textId="77777777" w:rsidR="00926633" w:rsidRPr="00EE6086" w:rsidRDefault="00926633" w:rsidP="00F27AB0">
            <w:pPr>
              <w:jc w:val="center"/>
              <w:rPr>
                <w:rFonts w:ascii="Times New Roman" w:hAnsi="Times New Roman" w:cs="Times New Roman"/>
                <w:sz w:val="20"/>
                <w:szCs w:val="20"/>
              </w:rPr>
            </w:pPr>
          </w:p>
        </w:tc>
        <w:tc>
          <w:tcPr>
            <w:tcW w:w="1537" w:type="dxa"/>
          </w:tcPr>
          <w:p w14:paraId="62B5A1D8" w14:textId="09264003" w:rsidR="00926633" w:rsidRDefault="00926633" w:rsidP="00F27AB0">
            <w:pPr>
              <w:jc w:val="center"/>
              <w:rPr>
                <w:rFonts w:ascii="Times New Roman" w:hAnsi="Times New Roman" w:cs="Times New Roman"/>
                <w:sz w:val="20"/>
                <w:szCs w:val="20"/>
              </w:rPr>
            </w:pPr>
            <w:r>
              <w:rPr>
                <w:rFonts w:ascii="Times New Roman" w:hAnsi="Times New Roman" w:cs="Times New Roman"/>
                <w:sz w:val="20"/>
                <w:szCs w:val="20"/>
              </w:rPr>
              <w:t>/687</w:t>
            </w:r>
          </w:p>
        </w:tc>
        <w:tc>
          <w:tcPr>
            <w:tcW w:w="2583" w:type="dxa"/>
          </w:tcPr>
          <w:p w14:paraId="6D0EB501" w14:textId="4A055427" w:rsidR="00926633" w:rsidRDefault="00926633" w:rsidP="00F27AB0">
            <w:pPr>
              <w:rPr>
                <w:rFonts w:ascii="Times New Roman" w:hAnsi="Times New Roman" w:cs="Times New Roman"/>
                <w:sz w:val="20"/>
                <w:szCs w:val="20"/>
              </w:rPr>
            </w:pPr>
            <w:r>
              <w:rPr>
                <w:rFonts w:ascii="Times New Roman" w:hAnsi="Times New Roman" w:cs="Times New Roman"/>
                <w:sz w:val="20"/>
                <w:szCs w:val="20"/>
              </w:rPr>
              <w:t>Attachment 30</w:t>
            </w:r>
            <w:r w:rsidRPr="008C462B">
              <w:rPr>
                <w:rFonts w:ascii="Times New Roman" w:hAnsi="Times New Roman" w:cs="Times New Roman"/>
                <w:sz w:val="20"/>
                <w:szCs w:val="20"/>
              </w:rPr>
              <w:t xml:space="preserve">: </w:t>
            </w:r>
            <w:r w:rsidRPr="008C462B">
              <w:rPr>
                <w:rFonts w:ascii="Times New Roman" w:hAnsi="Times New Roman" w:cs="Times New Roman"/>
                <w:color w:val="auto"/>
                <w:sz w:val="20"/>
                <w:szCs w:val="20"/>
              </w:rPr>
              <w:t>Voluntary Product Accessibility Template (VPAT)</w:t>
            </w:r>
          </w:p>
        </w:tc>
        <w:tc>
          <w:tcPr>
            <w:tcW w:w="2485" w:type="dxa"/>
          </w:tcPr>
          <w:p w14:paraId="6842E9E3" w14:textId="4CDCBD84" w:rsidR="00926633" w:rsidRDefault="00926633" w:rsidP="00F27AB0">
            <w:pPr>
              <w:rPr>
                <w:rFonts w:ascii="Times New Roman" w:hAnsi="Times New Roman" w:cs="Times New Roman"/>
                <w:sz w:val="20"/>
                <w:szCs w:val="20"/>
              </w:rPr>
            </w:pPr>
            <w:r w:rsidRPr="008C462B">
              <w:rPr>
                <w:rFonts w:ascii="Times New Roman" w:hAnsi="Times New Roman" w:cs="Times New Roman"/>
                <w:sz w:val="20"/>
                <w:szCs w:val="20"/>
              </w:rPr>
              <w:t xml:space="preserve">The previous HHS </w:t>
            </w:r>
            <w:r w:rsidRPr="008C462B">
              <w:rPr>
                <w:rStyle w:val="Emphasis"/>
                <w:rFonts w:ascii="Times New Roman" w:hAnsi="Times New Roman" w:cs="Times New Roman"/>
                <w:i w:val="0"/>
                <w:iCs w:val="0"/>
                <w:sz w:val="20"/>
                <w:szCs w:val="20"/>
                <w:shd w:val="clear" w:color="auto" w:fill="FFFFFF"/>
              </w:rPr>
              <w:t>Section 508 Evaluation Template Product Accessibility Template (PAT</w:t>
            </w:r>
            <w:r w:rsidRPr="008C462B">
              <w:rPr>
                <w:rStyle w:val="Emphasis"/>
                <w:rFonts w:ascii="Times New Roman" w:hAnsi="Times New Roman" w:cs="Times New Roman"/>
                <w:sz w:val="20"/>
                <w:szCs w:val="20"/>
                <w:shd w:val="clear" w:color="auto" w:fill="FFFFFF"/>
              </w:rPr>
              <w:t>)</w:t>
            </w:r>
            <w:r w:rsidRPr="008C462B">
              <w:rPr>
                <w:rFonts w:ascii="Times New Roman" w:hAnsi="Times New Roman" w:cs="Times New Roman"/>
                <w:sz w:val="20"/>
                <w:szCs w:val="20"/>
                <w:shd w:val="clear" w:color="auto" w:fill="FFFFFF"/>
              </w:rPr>
              <w:t> was updated</w:t>
            </w:r>
            <w:r>
              <w:rPr>
                <w:rFonts w:ascii="Times New Roman" w:hAnsi="Times New Roman" w:cs="Times New Roman"/>
                <w:sz w:val="20"/>
                <w:szCs w:val="20"/>
                <w:shd w:val="clear" w:color="auto" w:fill="FFFFFF"/>
              </w:rPr>
              <w:t xml:space="preserve"> and replaced inactive link</w:t>
            </w:r>
            <w:r w:rsidRPr="008C462B">
              <w:rPr>
                <w:rFonts w:ascii="Times New Roman" w:hAnsi="Times New Roman" w:cs="Times New Roman"/>
                <w:i/>
                <w:iCs/>
                <w:sz w:val="20"/>
                <w:szCs w:val="20"/>
              </w:rPr>
              <w:t xml:space="preserve">  </w:t>
            </w:r>
          </w:p>
        </w:tc>
        <w:tc>
          <w:tcPr>
            <w:tcW w:w="1714" w:type="dxa"/>
          </w:tcPr>
          <w:p w14:paraId="6A13937C" w14:textId="77777777" w:rsidR="00926633" w:rsidRPr="00FB0CD4" w:rsidRDefault="00926633" w:rsidP="00F27AB0">
            <w:pPr>
              <w:rPr>
                <w:rFonts w:ascii="Times New Roman" w:hAnsi="Times New Roman" w:cs="Times New Roman"/>
                <w:sz w:val="20"/>
                <w:szCs w:val="20"/>
              </w:rPr>
            </w:pPr>
          </w:p>
        </w:tc>
      </w:tr>
      <w:tr w:rsidR="008B0217" w:rsidRPr="00FB0CD4" w14:paraId="2835E856" w14:textId="77777777" w:rsidTr="008B0217">
        <w:tc>
          <w:tcPr>
            <w:tcW w:w="1202" w:type="dxa"/>
          </w:tcPr>
          <w:p w14:paraId="47FBEE52" w14:textId="0A5E9429" w:rsidR="008B0217" w:rsidRPr="00EE6086" w:rsidRDefault="008B0217" w:rsidP="00F27AB0">
            <w:pPr>
              <w:jc w:val="center"/>
              <w:rPr>
                <w:rFonts w:ascii="Times New Roman" w:hAnsi="Times New Roman" w:cs="Times New Roman"/>
                <w:sz w:val="20"/>
                <w:szCs w:val="20"/>
              </w:rPr>
            </w:pPr>
            <w:r w:rsidRPr="00EE6086">
              <w:rPr>
                <w:rFonts w:ascii="Times New Roman" w:hAnsi="Times New Roman" w:cs="Times New Roman"/>
                <w:sz w:val="20"/>
                <w:szCs w:val="20"/>
              </w:rPr>
              <w:t>Section K</w:t>
            </w:r>
          </w:p>
        </w:tc>
        <w:tc>
          <w:tcPr>
            <w:tcW w:w="1537" w:type="dxa"/>
          </w:tcPr>
          <w:p w14:paraId="26F2A53E" w14:textId="69669DB7" w:rsidR="008B0217" w:rsidRPr="00FB0CD4" w:rsidRDefault="008B0217" w:rsidP="00F27AB0">
            <w:pPr>
              <w:jc w:val="center"/>
              <w:rPr>
                <w:rFonts w:ascii="Times New Roman" w:hAnsi="Times New Roman" w:cs="Times New Roman"/>
                <w:sz w:val="20"/>
                <w:szCs w:val="20"/>
              </w:rPr>
            </w:pPr>
          </w:p>
        </w:tc>
        <w:tc>
          <w:tcPr>
            <w:tcW w:w="2583" w:type="dxa"/>
          </w:tcPr>
          <w:p w14:paraId="45BA131D" w14:textId="20BD77DC" w:rsidR="008B0217" w:rsidRPr="00FB0CD4" w:rsidRDefault="008B0217" w:rsidP="00F27AB0">
            <w:pPr>
              <w:rPr>
                <w:rFonts w:ascii="Times New Roman" w:hAnsi="Times New Roman" w:cs="Times New Roman"/>
                <w:sz w:val="20"/>
                <w:szCs w:val="20"/>
              </w:rPr>
            </w:pPr>
          </w:p>
        </w:tc>
        <w:tc>
          <w:tcPr>
            <w:tcW w:w="2485" w:type="dxa"/>
          </w:tcPr>
          <w:p w14:paraId="0E7C2657" w14:textId="1FABE87F" w:rsidR="008B0217" w:rsidRPr="00FB0CD4" w:rsidRDefault="008B0217" w:rsidP="00F27AB0">
            <w:pPr>
              <w:rPr>
                <w:rFonts w:ascii="Times New Roman" w:hAnsi="Times New Roman" w:cs="Times New Roman"/>
                <w:sz w:val="20"/>
                <w:szCs w:val="20"/>
              </w:rPr>
            </w:pPr>
          </w:p>
        </w:tc>
        <w:tc>
          <w:tcPr>
            <w:tcW w:w="1714" w:type="dxa"/>
          </w:tcPr>
          <w:p w14:paraId="4BD7932C" w14:textId="77777777" w:rsidR="008B0217" w:rsidRPr="00FB0CD4" w:rsidRDefault="008B0217" w:rsidP="00F27AB0">
            <w:pPr>
              <w:rPr>
                <w:rFonts w:ascii="Times New Roman" w:hAnsi="Times New Roman" w:cs="Times New Roman"/>
                <w:sz w:val="20"/>
                <w:szCs w:val="20"/>
              </w:rPr>
            </w:pPr>
          </w:p>
        </w:tc>
      </w:tr>
      <w:tr w:rsidR="008B0217" w:rsidRPr="00FB0CD4" w14:paraId="146003EE" w14:textId="77777777" w:rsidTr="008B0217">
        <w:tc>
          <w:tcPr>
            <w:tcW w:w="1202" w:type="dxa"/>
          </w:tcPr>
          <w:p w14:paraId="21DAF6D7" w14:textId="2103251C" w:rsidR="008B0217" w:rsidRPr="00EE6086" w:rsidRDefault="008B0217" w:rsidP="00F27AB0">
            <w:pPr>
              <w:jc w:val="center"/>
              <w:rPr>
                <w:rFonts w:ascii="Times New Roman" w:hAnsi="Times New Roman" w:cs="Times New Roman"/>
                <w:sz w:val="20"/>
                <w:szCs w:val="20"/>
              </w:rPr>
            </w:pPr>
          </w:p>
        </w:tc>
        <w:tc>
          <w:tcPr>
            <w:tcW w:w="1537" w:type="dxa"/>
          </w:tcPr>
          <w:p w14:paraId="683C5139" w14:textId="10B355E7" w:rsidR="008B0217" w:rsidRPr="00FB0CD4" w:rsidRDefault="008B0217" w:rsidP="00F27AB0">
            <w:pPr>
              <w:jc w:val="center"/>
              <w:rPr>
                <w:rFonts w:ascii="Times New Roman" w:hAnsi="Times New Roman" w:cs="Times New Roman"/>
                <w:sz w:val="20"/>
                <w:szCs w:val="20"/>
              </w:rPr>
            </w:pPr>
            <w:r>
              <w:rPr>
                <w:rFonts w:ascii="Times New Roman" w:hAnsi="Times New Roman" w:cs="Times New Roman"/>
                <w:sz w:val="20"/>
                <w:szCs w:val="20"/>
              </w:rPr>
              <w:t>585/</w:t>
            </w:r>
          </w:p>
        </w:tc>
        <w:tc>
          <w:tcPr>
            <w:tcW w:w="2583" w:type="dxa"/>
          </w:tcPr>
          <w:p w14:paraId="6D04DD9B" w14:textId="4AF33145" w:rsidR="008B0217" w:rsidRPr="00FB0CD4" w:rsidRDefault="008B0217" w:rsidP="00F27AB0">
            <w:pPr>
              <w:rPr>
                <w:rFonts w:ascii="Times New Roman" w:hAnsi="Times New Roman" w:cs="Times New Roman"/>
                <w:sz w:val="20"/>
                <w:szCs w:val="20"/>
              </w:rPr>
            </w:pPr>
            <w:r w:rsidRPr="00D7747D">
              <w:rPr>
                <w:rFonts w:ascii="Times New Roman" w:hAnsi="Times New Roman" w:cs="Times New Roman"/>
                <w:sz w:val="20"/>
                <w:szCs w:val="20"/>
              </w:rPr>
              <w:t>SECTION K - REPRESENTATIONS, CERTIFICATIONS AND OTHER STATEMENTS OF OFFERORS</w:t>
            </w:r>
          </w:p>
        </w:tc>
        <w:tc>
          <w:tcPr>
            <w:tcW w:w="2485" w:type="dxa"/>
          </w:tcPr>
          <w:p w14:paraId="6EB684B5" w14:textId="6EB6004D"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Replaced inactive link for SAM.gov</w:t>
            </w:r>
          </w:p>
        </w:tc>
        <w:tc>
          <w:tcPr>
            <w:tcW w:w="1714" w:type="dxa"/>
          </w:tcPr>
          <w:p w14:paraId="6B0E0844" w14:textId="77777777" w:rsidR="008B0217" w:rsidRPr="00FB0CD4" w:rsidRDefault="008B0217" w:rsidP="00F27AB0">
            <w:pPr>
              <w:rPr>
                <w:rFonts w:ascii="Times New Roman" w:hAnsi="Times New Roman" w:cs="Times New Roman"/>
                <w:sz w:val="20"/>
                <w:szCs w:val="20"/>
              </w:rPr>
            </w:pPr>
          </w:p>
        </w:tc>
      </w:tr>
      <w:tr w:rsidR="008B0217" w:rsidRPr="00FB0CD4" w14:paraId="18B7438B" w14:textId="77777777" w:rsidTr="008B0217">
        <w:tc>
          <w:tcPr>
            <w:tcW w:w="1202" w:type="dxa"/>
          </w:tcPr>
          <w:p w14:paraId="5086F913" w14:textId="57367AD0" w:rsidR="008B0217" w:rsidRDefault="008B0217" w:rsidP="00F27AB0">
            <w:pPr>
              <w:jc w:val="center"/>
              <w:rPr>
                <w:rFonts w:ascii="Times New Roman" w:hAnsi="Times New Roman" w:cs="Times New Roman"/>
                <w:sz w:val="20"/>
                <w:szCs w:val="20"/>
              </w:rPr>
            </w:pPr>
            <w:r>
              <w:rPr>
                <w:rFonts w:ascii="Times New Roman" w:hAnsi="Times New Roman" w:cs="Times New Roman"/>
                <w:sz w:val="20"/>
                <w:szCs w:val="20"/>
              </w:rPr>
              <w:t>Section L</w:t>
            </w:r>
          </w:p>
        </w:tc>
        <w:tc>
          <w:tcPr>
            <w:tcW w:w="1537" w:type="dxa"/>
          </w:tcPr>
          <w:p w14:paraId="650E298A" w14:textId="60126CAE" w:rsidR="008B0217" w:rsidRPr="00FB0CD4" w:rsidRDefault="008B0217" w:rsidP="00F27AB0">
            <w:pPr>
              <w:jc w:val="center"/>
              <w:rPr>
                <w:rFonts w:ascii="Times New Roman" w:hAnsi="Times New Roman" w:cs="Times New Roman"/>
                <w:sz w:val="20"/>
                <w:szCs w:val="20"/>
              </w:rPr>
            </w:pPr>
          </w:p>
        </w:tc>
        <w:tc>
          <w:tcPr>
            <w:tcW w:w="2583" w:type="dxa"/>
          </w:tcPr>
          <w:p w14:paraId="6B5C7297" w14:textId="3DE0375D" w:rsidR="008B0217" w:rsidRPr="00FB0CD4" w:rsidRDefault="008B0217" w:rsidP="00F27AB0">
            <w:pPr>
              <w:rPr>
                <w:rFonts w:ascii="Times New Roman" w:hAnsi="Times New Roman" w:cs="Times New Roman"/>
                <w:sz w:val="20"/>
                <w:szCs w:val="20"/>
              </w:rPr>
            </w:pPr>
          </w:p>
        </w:tc>
        <w:tc>
          <w:tcPr>
            <w:tcW w:w="2485" w:type="dxa"/>
          </w:tcPr>
          <w:p w14:paraId="54A4F46E" w14:textId="5DB8B0B1" w:rsidR="008B0217" w:rsidRPr="00FB0CD4" w:rsidRDefault="008B0217" w:rsidP="00F27AB0">
            <w:pPr>
              <w:rPr>
                <w:rFonts w:ascii="Times New Roman" w:hAnsi="Times New Roman" w:cs="Times New Roman"/>
                <w:sz w:val="20"/>
                <w:szCs w:val="20"/>
              </w:rPr>
            </w:pPr>
          </w:p>
        </w:tc>
        <w:tc>
          <w:tcPr>
            <w:tcW w:w="1714" w:type="dxa"/>
          </w:tcPr>
          <w:p w14:paraId="5741F740" w14:textId="77777777" w:rsidR="008B0217" w:rsidRPr="00FB0CD4" w:rsidRDefault="008B0217" w:rsidP="00F27AB0">
            <w:pPr>
              <w:rPr>
                <w:rFonts w:ascii="Times New Roman" w:hAnsi="Times New Roman" w:cs="Times New Roman"/>
                <w:sz w:val="20"/>
                <w:szCs w:val="20"/>
              </w:rPr>
            </w:pPr>
          </w:p>
        </w:tc>
      </w:tr>
      <w:tr w:rsidR="008B0217" w:rsidRPr="00FB0CD4" w14:paraId="261686D0" w14:textId="77777777" w:rsidTr="008B0217">
        <w:tc>
          <w:tcPr>
            <w:tcW w:w="1202" w:type="dxa"/>
          </w:tcPr>
          <w:p w14:paraId="1BA8B078" w14:textId="115F6233" w:rsidR="008B0217" w:rsidRPr="00EE6086" w:rsidRDefault="008B0217" w:rsidP="00F27AB0">
            <w:pPr>
              <w:jc w:val="center"/>
              <w:rPr>
                <w:rFonts w:ascii="Times New Roman" w:hAnsi="Times New Roman" w:cs="Times New Roman"/>
                <w:sz w:val="20"/>
                <w:szCs w:val="20"/>
              </w:rPr>
            </w:pPr>
          </w:p>
        </w:tc>
        <w:tc>
          <w:tcPr>
            <w:tcW w:w="1537" w:type="dxa"/>
          </w:tcPr>
          <w:p w14:paraId="31869E8C" w14:textId="13470796" w:rsidR="008B0217" w:rsidRPr="00EE6086" w:rsidRDefault="008B0217" w:rsidP="00F27AB0">
            <w:pPr>
              <w:jc w:val="center"/>
              <w:rPr>
                <w:rFonts w:ascii="Times New Roman" w:hAnsi="Times New Roman" w:cs="Times New Roman"/>
                <w:sz w:val="20"/>
                <w:szCs w:val="20"/>
              </w:rPr>
            </w:pPr>
            <w:r w:rsidRPr="00EE6086">
              <w:rPr>
                <w:rFonts w:ascii="Times New Roman" w:hAnsi="Times New Roman" w:cs="Times New Roman"/>
                <w:sz w:val="20"/>
                <w:szCs w:val="20"/>
              </w:rPr>
              <w:t>696/</w:t>
            </w:r>
          </w:p>
        </w:tc>
        <w:tc>
          <w:tcPr>
            <w:tcW w:w="2583" w:type="dxa"/>
          </w:tcPr>
          <w:p w14:paraId="147D281F" w14:textId="26FABCCB"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g</w:t>
            </w:r>
            <w:r w:rsidRPr="00AF3C1B">
              <w:rPr>
                <w:rFonts w:ascii="Times New Roman" w:hAnsi="Times New Roman" w:cs="Times New Roman"/>
                <w:sz w:val="20"/>
                <w:szCs w:val="20"/>
              </w:rPr>
              <w:t>. Public Health Surveillance Exclusion</w:t>
            </w:r>
          </w:p>
        </w:tc>
        <w:tc>
          <w:tcPr>
            <w:tcW w:w="2485" w:type="dxa"/>
          </w:tcPr>
          <w:p w14:paraId="2078D6C6" w14:textId="7C296D2B"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Added clause and link</w:t>
            </w:r>
          </w:p>
        </w:tc>
        <w:tc>
          <w:tcPr>
            <w:tcW w:w="1714" w:type="dxa"/>
          </w:tcPr>
          <w:p w14:paraId="56D43588" w14:textId="77777777" w:rsidR="008B0217" w:rsidRPr="00FB0CD4" w:rsidRDefault="008B0217" w:rsidP="00F27AB0">
            <w:pPr>
              <w:rPr>
                <w:rFonts w:ascii="Times New Roman" w:hAnsi="Times New Roman" w:cs="Times New Roman"/>
                <w:sz w:val="20"/>
                <w:szCs w:val="20"/>
              </w:rPr>
            </w:pPr>
          </w:p>
        </w:tc>
      </w:tr>
      <w:tr w:rsidR="008B0217" w:rsidRPr="00FB0CD4" w14:paraId="07C600DC" w14:textId="77777777" w:rsidTr="008B0217">
        <w:tc>
          <w:tcPr>
            <w:tcW w:w="1202" w:type="dxa"/>
          </w:tcPr>
          <w:p w14:paraId="59CF1546" w14:textId="5C4DF804" w:rsidR="008B0217" w:rsidRPr="00EE6086" w:rsidRDefault="008B0217" w:rsidP="00F27AB0">
            <w:pPr>
              <w:jc w:val="center"/>
              <w:rPr>
                <w:rFonts w:ascii="Times New Roman" w:hAnsi="Times New Roman" w:cs="Times New Roman"/>
                <w:sz w:val="20"/>
                <w:szCs w:val="20"/>
              </w:rPr>
            </w:pPr>
            <w:r w:rsidRPr="00EE6086">
              <w:rPr>
                <w:rFonts w:ascii="Times New Roman" w:hAnsi="Times New Roman" w:cs="Times New Roman"/>
                <w:sz w:val="20"/>
                <w:szCs w:val="20"/>
              </w:rPr>
              <w:t>Section M</w:t>
            </w:r>
          </w:p>
        </w:tc>
        <w:tc>
          <w:tcPr>
            <w:tcW w:w="1537" w:type="dxa"/>
          </w:tcPr>
          <w:p w14:paraId="787014E3" w14:textId="363092C9" w:rsidR="008B0217" w:rsidRPr="00EE6086" w:rsidRDefault="008B0217" w:rsidP="00F27AB0">
            <w:pPr>
              <w:jc w:val="center"/>
              <w:rPr>
                <w:rFonts w:ascii="Times New Roman" w:hAnsi="Times New Roman" w:cs="Times New Roman"/>
                <w:sz w:val="20"/>
                <w:szCs w:val="20"/>
              </w:rPr>
            </w:pPr>
          </w:p>
        </w:tc>
        <w:tc>
          <w:tcPr>
            <w:tcW w:w="2583" w:type="dxa"/>
          </w:tcPr>
          <w:p w14:paraId="7EDE4F55" w14:textId="007C00FD" w:rsidR="008B0217" w:rsidRPr="00FB0CD4" w:rsidRDefault="008B0217" w:rsidP="00F27AB0">
            <w:pPr>
              <w:rPr>
                <w:rFonts w:ascii="Times New Roman" w:hAnsi="Times New Roman" w:cs="Times New Roman"/>
                <w:sz w:val="20"/>
                <w:szCs w:val="20"/>
              </w:rPr>
            </w:pPr>
          </w:p>
        </w:tc>
        <w:tc>
          <w:tcPr>
            <w:tcW w:w="2485" w:type="dxa"/>
          </w:tcPr>
          <w:p w14:paraId="31966E49" w14:textId="303EA6D4" w:rsidR="008B0217" w:rsidRPr="00FB0CD4" w:rsidRDefault="008B0217" w:rsidP="00F27AB0">
            <w:pPr>
              <w:rPr>
                <w:rFonts w:ascii="Times New Roman" w:hAnsi="Times New Roman" w:cs="Times New Roman"/>
                <w:sz w:val="20"/>
                <w:szCs w:val="20"/>
              </w:rPr>
            </w:pPr>
          </w:p>
        </w:tc>
        <w:tc>
          <w:tcPr>
            <w:tcW w:w="1714" w:type="dxa"/>
          </w:tcPr>
          <w:p w14:paraId="7311AA7A" w14:textId="77777777" w:rsidR="008B0217" w:rsidRPr="00FB0CD4" w:rsidRDefault="008B0217" w:rsidP="00F27AB0">
            <w:pPr>
              <w:rPr>
                <w:rFonts w:ascii="Times New Roman" w:hAnsi="Times New Roman" w:cs="Times New Roman"/>
                <w:sz w:val="20"/>
                <w:szCs w:val="20"/>
              </w:rPr>
            </w:pPr>
          </w:p>
        </w:tc>
      </w:tr>
      <w:tr w:rsidR="008B0217" w:rsidRPr="00FB0CD4" w14:paraId="21606022" w14:textId="77777777" w:rsidTr="008B0217">
        <w:tc>
          <w:tcPr>
            <w:tcW w:w="1202" w:type="dxa"/>
          </w:tcPr>
          <w:p w14:paraId="781D8883" w14:textId="6E92E057" w:rsidR="008B0217" w:rsidRPr="00FB0CD4" w:rsidRDefault="008B0217" w:rsidP="00F27AB0">
            <w:pPr>
              <w:jc w:val="center"/>
              <w:rPr>
                <w:rFonts w:ascii="Times New Roman" w:hAnsi="Times New Roman" w:cs="Times New Roman"/>
                <w:sz w:val="20"/>
                <w:szCs w:val="20"/>
              </w:rPr>
            </w:pPr>
          </w:p>
        </w:tc>
        <w:tc>
          <w:tcPr>
            <w:tcW w:w="1537" w:type="dxa"/>
          </w:tcPr>
          <w:p w14:paraId="200B0BF8" w14:textId="13B56055" w:rsidR="008B0217" w:rsidRPr="00FB0CD4" w:rsidRDefault="008B0217" w:rsidP="00F27AB0">
            <w:pPr>
              <w:jc w:val="center"/>
              <w:rPr>
                <w:rFonts w:ascii="Times New Roman" w:hAnsi="Times New Roman" w:cs="Times New Roman"/>
                <w:sz w:val="20"/>
                <w:szCs w:val="20"/>
              </w:rPr>
            </w:pPr>
            <w:r>
              <w:rPr>
                <w:rFonts w:ascii="Times New Roman" w:hAnsi="Times New Roman" w:cs="Times New Roman"/>
                <w:sz w:val="20"/>
                <w:szCs w:val="20"/>
              </w:rPr>
              <w:t>774/</w:t>
            </w:r>
          </w:p>
        </w:tc>
        <w:tc>
          <w:tcPr>
            <w:tcW w:w="2583" w:type="dxa"/>
          </w:tcPr>
          <w:p w14:paraId="62D6DEAA" w14:textId="303D5C58" w:rsidR="008B0217" w:rsidRPr="00FB0CD4" w:rsidRDefault="008B0217" w:rsidP="00F27AB0">
            <w:pPr>
              <w:rPr>
                <w:rFonts w:ascii="Times New Roman" w:hAnsi="Times New Roman" w:cs="Times New Roman"/>
                <w:sz w:val="20"/>
                <w:szCs w:val="20"/>
              </w:rPr>
            </w:pPr>
            <w:r w:rsidRPr="001D5B6A">
              <w:rPr>
                <w:rFonts w:ascii="Times New Roman" w:hAnsi="Times New Roman" w:cs="Times New Roman"/>
                <w:sz w:val="20"/>
                <w:szCs w:val="20"/>
              </w:rPr>
              <w:t>8. MANDATORY QUALIFICATION CRITERIA - Prescription</w:t>
            </w:r>
          </w:p>
        </w:tc>
        <w:tc>
          <w:tcPr>
            <w:tcW w:w="2485" w:type="dxa"/>
          </w:tcPr>
          <w:p w14:paraId="68291B16" w14:textId="3D0C700A"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0C011A73" w14:textId="02EC616C" w:rsidR="008B0217" w:rsidRPr="00FB0CD4" w:rsidRDefault="00BF6DC6" w:rsidP="00BF6DC6">
            <w:pPr>
              <w:rPr>
                <w:rFonts w:ascii="Times New Roman" w:hAnsi="Times New Roman" w:cs="Times New Roman"/>
                <w:sz w:val="20"/>
                <w:szCs w:val="20"/>
              </w:rPr>
            </w:pPr>
            <w:r>
              <w:rPr>
                <w:rFonts w:ascii="Times New Roman" w:hAnsi="Times New Roman" w:cs="Times New Roman"/>
                <w:sz w:val="20"/>
                <w:szCs w:val="20"/>
              </w:rPr>
              <w:t>Section 508 Coordinators at NIH</w:t>
            </w:r>
          </w:p>
        </w:tc>
      </w:tr>
      <w:tr w:rsidR="008B0217" w:rsidRPr="00FB0CD4" w14:paraId="11D71579" w14:textId="77777777" w:rsidTr="008B0217">
        <w:tc>
          <w:tcPr>
            <w:tcW w:w="1202" w:type="dxa"/>
          </w:tcPr>
          <w:p w14:paraId="069F56FC" w14:textId="77777777" w:rsidR="008B0217" w:rsidRPr="00FB0CD4" w:rsidRDefault="008B0217" w:rsidP="00F27AB0">
            <w:pPr>
              <w:jc w:val="center"/>
              <w:rPr>
                <w:rFonts w:ascii="Times New Roman" w:hAnsi="Times New Roman" w:cs="Times New Roman"/>
                <w:sz w:val="20"/>
                <w:szCs w:val="20"/>
              </w:rPr>
            </w:pPr>
          </w:p>
        </w:tc>
        <w:tc>
          <w:tcPr>
            <w:tcW w:w="1537" w:type="dxa"/>
          </w:tcPr>
          <w:p w14:paraId="29D8B1CD" w14:textId="131E2108" w:rsidR="008B0217" w:rsidRPr="00FB0CD4" w:rsidRDefault="008B0217" w:rsidP="00F27AB0">
            <w:pPr>
              <w:jc w:val="center"/>
              <w:rPr>
                <w:rFonts w:ascii="Times New Roman" w:hAnsi="Times New Roman" w:cs="Times New Roman"/>
                <w:sz w:val="20"/>
                <w:szCs w:val="20"/>
              </w:rPr>
            </w:pPr>
            <w:r>
              <w:rPr>
                <w:rFonts w:ascii="Times New Roman" w:hAnsi="Times New Roman" w:cs="Times New Roman"/>
                <w:sz w:val="20"/>
                <w:szCs w:val="20"/>
              </w:rPr>
              <w:t>782/</w:t>
            </w:r>
          </w:p>
        </w:tc>
        <w:tc>
          <w:tcPr>
            <w:tcW w:w="2583" w:type="dxa"/>
          </w:tcPr>
          <w:p w14:paraId="7929DE69" w14:textId="6358E9D8" w:rsidR="008B0217" w:rsidRPr="00FB0CD4" w:rsidRDefault="008B0217" w:rsidP="00F27AB0">
            <w:pPr>
              <w:rPr>
                <w:rFonts w:ascii="Times New Roman" w:hAnsi="Times New Roman" w:cs="Times New Roman"/>
                <w:sz w:val="20"/>
                <w:szCs w:val="20"/>
              </w:rPr>
            </w:pPr>
            <w:r w:rsidRPr="001D5B6A">
              <w:rPr>
                <w:rFonts w:ascii="Times New Roman" w:hAnsi="Times New Roman" w:cs="Times New Roman"/>
                <w:sz w:val="20"/>
                <w:szCs w:val="20"/>
              </w:rPr>
              <w:t>16. TECHNICAL EVALUATION FACTORS - Prescription</w:t>
            </w:r>
          </w:p>
        </w:tc>
        <w:tc>
          <w:tcPr>
            <w:tcW w:w="2485" w:type="dxa"/>
          </w:tcPr>
          <w:p w14:paraId="56465349" w14:textId="2F19B54F" w:rsidR="008B0217" w:rsidRPr="00FB0CD4" w:rsidRDefault="008B0217" w:rsidP="00F27AB0">
            <w:pPr>
              <w:rPr>
                <w:rFonts w:ascii="Times New Roman" w:hAnsi="Times New Roman" w:cs="Times New Roman"/>
                <w:sz w:val="20"/>
                <w:szCs w:val="20"/>
              </w:rPr>
            </w:pPr>
            <w:r>
              <w:rPr>
                <w:rFonts w:ascii="Times New Roman" w:hAnsi="Times New Roman" w:cs="Times New Roman"/>
                <w:sz w:val="20"/>
                <w:szCs w:val="20"/>
              </w:rPr>
              <w:t>Replaced inactive link</w:t>
            </w:r>
          </w:p>
        </w:tc>
        <w:tc>
          <w:tcPr>
            <w:tcW w:w="1714" w:type="dxa"/>
          </w:tcPr>
          <w:p w14:paraId="62F5FC25" w14:textId="69F89299" w:rsidR="008B0217" w:rsidRPr="00FB0CD4" w:rsidRDefault="00BF6DC6" w:rsidP="00F27AB0">
            <w:pPr>
              <w:rPr>
                <w:rFonts w:ascii="Times New Roman" w:hAnsi="Times New Roman" w:cs="Times New Roman"/>
                <w:sz w:val="20"/>
                <w:szCs w:val="20"/>
              </w:rPr>
            </w:pPr>
            <w:r>
              <w:rPr>
                <w:rFonts w:ascii="Times New Roman" w:hAnsi="Times New Roman" w:cs="Times New Roman"/>
                <w:sz w:val="20"/>
                <w:szCs w:val="20"/>
              </w:rPr>
              <w:t>Section 508 Coordinators at NIH</w:t>
            </w:r>
          </w:p>
        </w:tc>
      </w:tr>
    </w:tbl>
    <w:p w14:paraId="6AD24A12" w14:textId="04018A9C" w:rsidR="00FB0CD4" w:rsidRDefault="00FB0CD4"/>
    <w:p w14:paraId="1701C528" w14:textId="1283E57F" w:rsidR="00E17934" w:rsidRPr="00E17934" w:rsidRDefault="00E17934" w:rsidP="00E17934">
      <w:pPr>
        <w:shd w:val="clear" w:color="auto" w:fill="FFFFFF"/>
        <w:rPr>
          <w:rFonts w:ascii="Arial" w:eastAsia="Times New Roman" w:hAnsi="Arial" w:cs="Arial"/>
          <w:color w:val="222222"/>
        </w:rPr>
      </w:pPr>
      <w:r w:rsidRPr="00E17934">
        <w:rPr>
          <w:rFonts w:ascii="Arial" w:eastAsia="Times New Roman" w:hAnsi="Arial" w:cs="Arial"/>
          <w:color w:val="222222"/>
        </w:rPr>
        <w:t>Thank you,</w:t>
      </w:r>
    </w:p>
    <w:p w14:paraId="39F56014" w14:textId="77777777" w:rsidR="00E17934" w:rsidRPr="00E17934" w:rsidRDefault="00E17934" w:rsidP="00E17934">
      <w:pPr>
        <w:shd w:val="clear" w:color="auto" w:fill="FFFFFF"/>
        <w:spacing w:after="0" w:line="240" w:lineRule="auto"/>
        <w:rPr>
          <w:rFonts w:ascii="Arial" w:eastAsia="Times New Roman" w:hAnsi="Arial" w:cs="Arial"/>
          <w:color w:val="222222"/>
        </w:rPr>
      </w:pPr>
      <w:proofErr w:type="spellStart"/>
      <w:r w:rsidRPr="00E17934">
        <w:rPr>
          <w:rFonts w:ascii="Arial" w:eastAsia="Times New Roman" w:hAnsi="Arial" w:cs="Arial"/>
          <w:color w:val="222222"/>
        </w:rPr>
        <w:t>Veenu</w:t>
      </w:r>
      <w:proofErr w:type="spellEnd"/>
    </w:p>
    <w:p w14:paraId="1573C339"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color w:val="222222"/>
        </w:rPr>
        <w:t> </w:t>
      </w:r>
    </w:p>
    <w:p w14:paraId="15152106" w14:textId="77777777" w:rsidR="00E17934" w:rsidRPr="00E17934" w:rsidRDefault="00E17934" w:rsidP="00E17934">
      <w:pPr>
        <w:shd w:val="clear" w:color="auto" w:fill="FFFFFF"/>
        <w:spacing w:after="0" w:line="240" w:lineRule="auto"/>
        <w:rPr>
          <w:rFonts w:ascii="Arial" w:eastAsia="Times New Roman" w:hAnsi="Arial" w:cs="Arial"/>
          <w:color w:val="222222"/>
        </w:rPr>
      </w:pPr>
      <w:proofErr w:type="spellStart"/>
      <w:r w:rsidRPr="00E17934">
        <w:rPr>
          <w:rFonts w:ascii="Lucida Calligraphy" w:eastAsia="Times New Roman" w:hAnsi="Lucida Calligraphy" w:cs="Arial"/>
          <w:color w:val="993366"/>
        </w:rPr>
        <w:t>Veenu</w:t>
      </w:r>
      <w:proofErr w:type="spellEnd"/>
      <w:r w:rsidRPr="00E17934">
        <w:rPr>
          <w:rFonts w:ascii="Lucida Calligraphy" w:eastAsia="Times New Roman" w:hAnsi="Lucida Calligraphy" w:cs="Arial"/>
          <w:color w:val="993366"/>
        </w:rPr>
        <w:t xml:space="preserve"> Varma, LL.M. (she/her)</w:t>
      </w:r>
    </w:p>
    <w:p w14:paraId="66A0A94F"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i/>
          <w:iCs/>
          <w:color w:val="222222"/>
        </w:rPr>
        <w:t> </w:t>
      </w:r>
    </w:p>
    <w:p w14:paraId="3C8C3C80"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i/>
          <w:iCs/>
          <w:color w:val="222222"/>
        </w:rPr>
        <w:t>Procurement Analyst/Program Lead</w:t>
      </w:r>
    </w:p>
    <w:p w14:paraId="6AF9DD8E"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i/>
          <w:iCs/>
          <w:color w:val="222222"/>
        </w:rPr>
        <w:t>NIH Enterprise Document Generation System</w:t>
      </w:r>
    </w:p>
    <w:p w14:paraId="0EB56F60"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i/>
          <w:iCs/>
          <w:color w:val="222222"/>
        </w:rPr>
        <w:t>Office of Acquisition Management and Policy Front Office (OAMP FO)</w:t>
      </w:r>
    </w:p>
    <w:p w14:paraId="617E60CF" w14:textId="77777777" w:rsidR="00E17934" w:rsidRPr="00E17934" w:rsidRDefault="00E17934" w:rsidP="00E17934">
      <w:pPr>
        <w:shd w:val="clear" w:color="auto" w:fill="FFFFFF"/>
        <w:spacing w:after="0" w:line="240" w:lineRule="auto"/>
        <w:rPr>
          <w:rFonts w:ascii="Arial" w:eastAsia="Times New Roman" w:hAnsi="Arial" w:cs="Arial"/>
          <w:color w:val="222222"/>
        </w:rPr>
      </w:pPr>
      <w:r w:rsidRPr="00E17934">
        <w:rPr>
          <w:rFonts w:ascii="Arial" w:eastAsia="Times New Roman" w:hAnsi="Arial" w:cs="Arial"/>
          <w:i/>
          <w:iCs/>
          <w:color w:val="222222"/>
        </w:rPr>
        <w:t>Phone: 301-451-9845</w:t>
      </w:r>
    </w:p>
    <w:p w14:paraId="4854C21C" w14:textId="77777777" w:rsidR="00E17934" w:rsidRPr="00E17934" w:rsidRDefault="00E17934" w:rsidP="00E17934">
      <w:pPr>
        <w:shd w:val="clear" w:color="auto" w:fill="FFFFFF"/>
        <w:spacing w:after="0" w:line="240" w:lineRule="auto"/>
        <w:rPr>
          <w:rFonts w:ascii="Arial" w:eastAsia="Times New Roman" w:hAnsi="Arial" w:cs="Arial"/>
          <w:color w:val="222222"/>
        </w:rPr>
      </w:pPr>
      <w:hyperlink r:id="rId14" w:tgtFrame="_blank" w:history="1">
        <w:r w:rsidRPr="00E17934">
          <w:rPr>
            <w:rFonts w:ascii="Arial" w:eastAsia="Times New Roman" w:hAnsi="Arial" w:cs="Arial"/>
            <w:i/>
            <w:iCs/>
            <w:color w:val="1155CC"/>
            <w:u w:val="single"/>
          </w:rPr>
          <w:t>https://oamp.od.nih.gov/DGS</w:t>
        </w:r>
      </w:hyperlink>
    </w:p>
    <w:p w14:paraId="76A78F00" w14:textId="77777777"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i/>
          <w:iCs/>
          <w:color w:val="222222"/>
          <w:sz w:val="24"/>
          <w:szCs w:val="24"/>
        </w:rPr>
        <w:t> </w:t>
      </w:r>
    </w:p>
    <w:p w14:paraId="1525E33F" w14:textId="2CCD7E44"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noProof/>
          <w:color w:val="222222"/>
          <w:sz w:val="24"/>
          <w:szCs w:val="24"/>
        </w:rPr>
        <mc:AlternateContent>
          <mc:Choice Requires="wps">
            <w:drawing>
              <wp:inline distT="0" distB="0" distL="0" distR="0" wp14:anchorId="16460385" wp14:editId="32C4390D">
                <wp:extent cx="825500" cy="2095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2C3BE" id="Rectangle 2" o:spid="_x0000_s1026" style="width: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" filled="f" stroked="f">
                <o:lock v:ext="edit" aspectratio="t"/>
                <w10:anchorlock/>
              </v:rect>
            </w:pict>
          </mc:Fallback>
        </mc:AlternateContent>
      </w:r>
    </w:p>
    <w:p w14:paraId="698B9F42" w14:textId="77777777"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color w:val="222222"/>
          <w:sz w:val="24"/>
          <w:szCs w:val="24"/>
        </w:rPr>
        <w:t> </w:t>
      </w:r>
    </w:p>
    <w:p w14:paraId="2C6989BC" w14:textId="77777777" w:rsidR="00E17934" w:rsidRPr="00E17934" w:rsidRDefault="00E17934" w:rsidP="00E17934">
      <w:pPr>
        <w:shd w:val="clear" w:color="auto" w:fill="FFFFFF"/>
        <w:spacing w:after="0" w:line="240" w:lineRule="auto"/>
        <w:rPr>
          <w:rFonts w:ascii="Arial" w:eastAsia="Times New Roman" w:hAnsi="Arial" w:cs="Arial"/>
          <w:color w:val="222222"/>
          <w:sz w:val="24"/>
          <w:szCs w:val="24"/>
        </w:rPr>
      </w:pPr>
      <w:r w:rsidRPr="00E17934">
        <w:rPr>
          <w:rFonts w:ascii="Arial" w:eastAsia="Times New Roman" w:hAnsi="Arial" w:cs="Arial"/>
          <w:i/>
          <w:iCs/>
          <w:color w:val="0033CC"/>
          <w:sz w:val="16"/>
          <w:szCs w:val="16"/>
        </w:rPr>
        <w:t>This message is intended for the exclusive use of the recipient(s) named above.  It may contain information that is PROTECTED or PRIVILEGED, and it should not be disseminated, distributed, or copied to persons not authorized to receive such information. </w:t>
      </w:r>
    </w:p>
    <w:p w14:paraId="4A2F400A" w14:textId="67D5B435" w:rsidR="00B43185" w:rsidRDefault="00B43185"/>
    <w:sectPr w:rsidR="00B4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0EB6"/>
    <w:multiLevelType w:val="multilevel"/>
    <w:tmpl w:val="4CDC28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1" w15:restartNumberingAfterBreak="0">
    <w:nsid w:val="3A92225E"/>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46E756C5"/>
    <w:multiLevelType w:val="multilevel"/>
    <w:tmpl w:val="7D82439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3" w15:restartNumberingAfterBreak="0">
    <w:nsid w:val="59E8732A"/>
    <w:multiLevelType w:val="multilevel"/>
    <w:tmpl w:val="4CDC28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num w:numId="1" w16cid:durableId="179902991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16cid:durableId="97217240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 w16cid:durableId="1394548052">
    <w:abstractNumId w:val="0"/>
  </w:num>
  <w:num w:numId="4" w16cid:durableId="139848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D4"/>
    <w:rsid w:val="00002B15"/>
    <w:rsid w:val="000613DB"/>
    <w:rsid w:val="0006713F"/>
    <w:rsid w:val="000859A3"/>
    <w:rsid w:val="000866D3"/>
    <w:rsid w:val="000B21BF"/>
    <w:rsid w:val="00156017"/>
    <w:rsid w:val="00156FB0"/>
    <w:rsid w:val="001628DA"/>
    <w:rsid w:val="00170982"/>
    <w:rsid w:val="001722BA"/>
    <w:rsid w:val="001B7DC2"/>
    <w:rsid w:val="001D5B6A"/>
    <w:rsid w:val="001D7536"/>
    <w:rsid w:val="002009F8"/>
    <w:rsid w:val="00210549"/>
    <w:rsid w:val="00230325"/>
    <w:rsid w:val="00271E97"/>
    <w:rsid w:val="002C276F"/>
    <w:rsid w:val="002C5DA1"/>
    <w:rsid w:val="002D72DE"/>
    <w:rsid w:val="003045FA"/>
    <w:rsid w:val="003223B9"/>
    <w:rsid w:val="0032546D"/>
    <w:rsid w:val="003507E2"/>
    <w:rsid w:val="00381482"/>
    <w:rsid w:val="003A4238"/>
    <w:rsid w:val="003B0741"/>
    <w:rsid w:val="003C4DE7"/>
    <w:rsid w:val="003D41EA"/>
    <w:rsid w:val="003D4375"/>
    <w:rsid w:val="003F7D9E"/>
    <w:rsid w:val="00416E32"/>
    <w:rsid w:val="004731EE"/>
    <w:rsid w:val="004732C6"/>
    <w:rsid w:val="0047707B"/>
    <w:rsid w:val="00485EE6"/>
    <w:rsid w:val="004978A0"/>
    <w:rsid w:val="00497983"/>
    <w:rsid w:val="004B392D"/>
    <w:rsid w:val="004E52E7"/>
    <w:rsid w:val="004F7588"/>
    <w:rsid w:val="00522B58"/>
    <w:rsid w:val="005605FF"/>
    <w:rsid w:val="00567148"/>
    <w:rsid w:val="005B567C"/>
    <w:rsid w:val="005C4D4F"/>
    <w:rsid w:val="0062296B"/>
    <w:rsid w:val="00641A5B"/>
    <w:rsid w:val="006576B4"/>
    <w:rsid w:val="006720D1"/>
    <w:rsid w:val="00695C1F"/>
    <w:rsid w:val="006D14E6"/>
    <w:rsid w:val="00715626"/>
    <w:rsid w:val="00765BC6"/>
    <w:rsid w:val="007707ED"/>
    <w:rsid w:val="0077148A"/>
    <w:rsid w:val="00824773"/>
    <w:rsid w:val="00827526"/>
    <w:rsid w:val="0085064C"/>
    <w:rsid w:val="00877304"/>
    <w:rsid w:val="0089012E"/>
    <w:rsid w:val="0089509B"/>
    <w:rsid w:val="008B0217"/>
    <w:rsid w:val="008C0432"/>
    <w:rsid w:val="008C462B"/>
    <w:rsid w:val="008D2A2F"/>
    <w:rsid w:val="008E480F"/>
    <w:rsid w:val="008F640E"/>
    <w:rsid w:val="00920FBC"/>
    <w:rsid w:val="00921552"/>
    <w:rsid w:val="00926633"/>
    <w:rsid w:val="00933951"/>
    <w:rsid w:val="0093588D"/>
    <w:rsid w:val="00967077"/>
    <w:rsid w:val="00977933"/>
    <w:rsid w:val="00992EFE"/>
    <w:rsid w:val="009965F5"/>
    <w:rsid w:val="009D1B27"/>
    <w:rsid w:val="00A15740"/>
    <w:rsid w:val="00A167A2"/>
    <w:rsid w:val="00A16901"/>
    <w:rsid w:val="00A20519"/>
    <w:rsid w:val="00A2711F"/>
    <w:rsid w:val="00A27830"/>
    <w:rsid w:val="00A40CC8"/>
    <w:rsid w:val="00A45F88"/>
    <w:rsid w:val="00A8795A"/>
    <w:rsid w:val="00AA5FF0"/>
    <w:rsid w:val="00AC6727"/>
    <w:rsid w:val="00AE025F"/>
    <w:rsid w:val="00AF3C1B"/>
    <w:rsid w:val="00B16965"/>
    <w:rsid w:val="00B17E9A"/>
    <w:rsid w:val="00B23146"/>
    <w:rsid w:val="00B2665F"/>
    <w:rsid w:val="00B43185"/>
    <w:rsid w:val="00B72136"/>
    <w:rsid w:val="00B72CF8"/>
    <w:rsid w:val="00B808F9"/>
    <w:rsid w:val="00BC0F8D"/>
    <w:rsid w:val="00BD4420"/>
    <w:rsid w:val="00BF5AFE"/>
    <w:rsid w:val="00BF6DC6"/>
    <w:rsid w:val="00C65C21"/>
    <w:rsid w:val="00C81F77"/>
    <w:rsid w:val="00CA00A1"/>
    <w:rsid w:val="00CA326A"/>
    <w:rsid w:val="00CE6B3D"/>
    <w:rsid w:val="00D7747D"/>
    <w:rsid w:val="00D84A9D"/>
    <w:rsid w:val="00D86631"/>
    <w:rsid w:val="00D867BE"/>
    <w:rsid w:val="00D91D45"/>
    <w:rsid w:val="00DA3984"/>
    <w:rsid w:val="00DA65FB"/>
    <w:rsid w:val="00E162E1"/>
    <w:rsid w:val="00E17934"/>
    <w:rsid w:val="00E25C72"/>
    <w:rsid w:val="00E40FCD"/>
    <w:rsid w:val="00E643F3"/>
    <w:rsid w:val="00E8135B"/>
    <w:rsid w:val="00EE6086"/>
    <w:rsid w:val="00EF3DC2"/>
    <w:rsid w:val="00F0451D"/>
    <w:rsid w:val="00F27AB0"/>
    <w:rsid w:val="00F55EEC"/>
    <w:rsid w:val="00FB0CD4"/>
    <w:rsid w:val="00FB21A9"/>
    <w:rsid w:val="00FC620E"/>
    <w:rsid w:val="00FE1A26"/>
    <w:rsid w:val="00FE6C4E"/>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1625ED"/>
  <w15:chartTrackingRefBased/>
  <w15:docId w15:val="{E4081D8B-6CB3-4D3E-82A6-16119878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CD4"/>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B0CD4"/>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9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FE"/>
    <w:rPr>
      <w:rFonts w:ascii="Segoe UI" w:eastAsia="Calibri" w:hAnsi="Segoe UI" w:cs="Segoe UI"/>
      <w:color w:val="000000"/>
      <w:sz w:val="18"/>
      <w:szCs w:val="18"/>
    </w:rPr>
  </w:style>
  <w:style w:type="character" w:styleId="Emphasis">
    <w:name w:val="Emphasis"/>
    <w:basedOn w:val="DefaultParagraphFont"/>
    <w:uiPriority w:val="20"/>
    <w:qFormat/>
    <w:rsid w:val="008C462B"/>
    <w:rPr>
      <w:i/>
      <w:iCs/>
    </w:rPr>
  </w:style>
  <w:style w:type="character" w:styleId="Hyperlink">
    <w:name w:val="Hyperlink"/>
    <w:basedOn w:val="DefaultParagraphFont"/>
    <w:uiPriority w:val="99"/>
    <w:unhideWhenUsed/>
    <w:rsid w:val="00E17934"/>
    <w:rPr>
      <w:color w:val="0000FF"/>
      <w:u w:val="single"/>
    </w:rPr>
  </w:style>
  <w:style w:type="character" w:customStyle="1" w:styleId="gi">
    <w:name w:val="gi"/>
    <w:basedOn w:val="DefaultParagraphFont"/>
    <w:rsid w:val="00E17934"/>
  </w:style>
  <w:style w:type="character" w:customStyle="1" w:styleId="qu">
    <w:name w:val="qu"/>
    <w:basedOn w:val="DefaultParagraphFont"/>
    <w:rsid w:val="00E17934"/>
  </w:style>
  <w:style w:type="character" w:customStyle="1" w:styleId="gd">
    <w:name w:val="gd"/>
    <w:basedOn w:val="DefaultParagraphFont"/>
    <w:rsid w:val="00E17934"/>
  </w:style>
  <w:style w:type="character" w:customStyle="1" w:styleId="go">
    <w:name w:val="go"/>
    <w:basedOn w:val="DefaultParagraphFont"/>
    <w:rsid w:val="00E17934"/>
  </w:style>
  <w:style w:type="paragraph" w:styleId="Title">
    <w:name w:val="Title"/>
    <w:basedOn w:val="Normal"/>
    <w:link w:val="TitleChar"/>
    <w:uiPriority w:val="10"/>
    <w:qFormat/>
    <w:rsid w:val="00AA5FF0"/>
    <w:pPr>
      <w:widowControl w:val="0"/>
      <w:autoSpaceDE w:val="0"/>
      <w:autoSpaceDN w:val="0"/>
      <w:spacing w:before="11" w:after="0" w:line="240" w:lineRule="auto"/>
      <w:ind w:left="117"/>
    </w:pPr>
    <w:rPr>
      <w:rFonts w:ascii="Arial" w:eastAsia="Arial" w:hAnsi="Arial" w:cs="Arial"/>
      <w:b/>
      <w:bCs/>
      <w:color w:val="auto"/>
      <w:sz w:val="31"/>
      <w:szCs w:val="31"/>
    </w:rPr>
  </w:style>
  <w:style w:type="character" w:customStyle="1" w:styleId="TitleChar">
    <w:name w:val="Title Char"/>
    <w:basedOn w:val="DefaultParagraphFont"/>
    <w:link w:val="Title"/>
    <w:uiPriority w:val="10"/>
    <w:rsid w:val="00AA5FF0"/>
    <w:rPr>
      <w:rFonts w:ascii="Arial" w:eastAsia="Arial" w:hAnsi="Arial" w:cs="Arial"/>
      <w:b/>
      <w:bCs/>
      <w:sz w:val="31"/>
      <w:szCs w:val="31"/>
    </w:rPr>
  </w:style>
  <w:style w:type="character" w:styleId="UnresolvedMention">
    <w:name w:val="Unresolved Mention"/>
    <w:basedOn w:val="DefaultParagraphFont"/>
    <w:uiPriority w:val="99"/>
    <w:semiHidden/>
    <w:unhideWhenUsed/>
    <w:rsid w:val="00FF0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2972">
      <w:bodyDiv w:val="1"/>
      <w:marLeft w:val="0"/>
      <w:marRight w:val="0"/>
      <w:marTop w:val="0"/>
      <w:marBottom w:val="0"/>
      <w:divBdr>
        <w:top w:val="none" w:sz="0" w:space="0" w:color="auto"/>
        <w:left w:val="none" w:sz="0" w:space="0" w:color="auto"/>
        <w:bottom w:val="none" w:sz="0" w:space="0" w:color="auto"/>
        <w:right w:val="none" w:sz="0" w:space="0" w:color="auto"/>
      </w:divBdr>
    </w:div>
    <w:div w:id="376858870">
      <w:bodyDiv w:val="1"/>
      <w:marLeft w:val="0"/>
      <w:marRight w:val="0"/>
      <w:marTop w:val="0"/>
      <w:marBottom w:val="0"/>
      <w:divBdr>
        <w:top w:val="none" w:sz="0" w:space="0" w:color="auto"/>
        <w:left w:val="none" w:sz="0" w:space="0" w:color="auto"/>
        <w:bottom w:val="none" w:sz="0" w:space="0" w:color="auto"/>
        <w:right w:val="none" w:sz="0" w:space="0" w:color="auto"/>
      </w:divBdr>
    </w:div>
    <w:div w:id="460346759">
      <w:bodyDiv w:val="1"/>
      <w:marLeft w:val="0"/>
      <w:marRight w:val="0"/>
      <w:marTop w:val="0"/>
      <w:marBottom w:val="0"/>
      <w:divBdr>
        <w:top w:val="none" w:sz="0" w:space="0" w:color="auto"/>
        <w:left w:val="none" w:sz="0" w:space="0" w:color="auto"/>
        <w:bottom w:val="none" w:sz="0" w:space="0" w:color="auto"/>
        <w:right w:val="none" w:sz="0" w:space="0" w:color="auto"/>
      </w:divBdr>
    </w:div>
    <w:div w:id="759067053">
      <w:bodyDiv w:val="1"/>
      <w:marLeft w:val="0"/>
      <w:marRight w:val="0"/>
      <w:marTop w:val="0"/>
      <w:marBottom w:val="0"/>
      <w:divBdr>
        <w:top w:val="none" w:sz="0" w:space="0" w:color="auto"/>
        <w:left w:val="none" w:sz="0" w:space="0" w:color="auto"/>
        <w:bottom w:val="none" w:sz="0" w:space="0" w:color="auto"/>
        <w:right w:val="none" w:sz="0" w:space="0" w:color="auto"/>
      </w:divBdr>
    </w:div>
    <w:div w:id="16975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team@od.nih.gov" TargetMode="External"/><Relationship Id="rId13" Type="http://schemas.openxmlformats.org/officeDocument/2006/relationships/hyperlink" Target="mailto:janet.mattson@nih.gov" TargetMode="External"/><Relationship Id="rId3" Type="http://schemas.openxmlformats.org/officeDocument/2006/relationships/settings" Target="settings.xml"/><Relationship Id="rId7" Type="http://schemas.openxmlformats.org/officeDocument/2006/relationships/hyperlink" Target="mailto:DGSHelp@maximus.com" TargetMode="External"/><Relationship Id="rId12" Type="http://schemas.openxmlformats.org/officeDocument/2006/relationships/hyperlink" Target="mailto:DGSHelp@maximu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H1102-L@list.nih.gov" TargetMode="External"/><Relationship Id="rId11" Type="http://schemas.openxmlformats.org/officeDocument/2006/relationships/hyperlink" Target="https://oamp.od.nih.gov/nih-document-generation-system" TargetMode="External"/><Relationship Id="rId5" Type="http://schemas.openxmlformats.org/officeDocument/2006/relationships/hyperlink" Target="mailto:veenu.varma@nih.gov" TargetMode="External"/><Relationship Id="rId15" Type="http://schemas.openxmlformats.org/officeDocument/2006/relationships/fontTable" Target="fontTable.xml"/><Relationship Id="rId10" Type="http://schemas.openxmlformats.org/officeDocument/2006/relationships/hyperlink" Target="mailto:janet.mattson@nih.gov" TargetMode="External"/><Relationship Id="rId4" Type="http://schemas.openxmlformats.org/officeDocument/2006/relationships/webSettings" Target="webSettings.xml"/><Relationship Id="rId9" Type="http://schemas.openxmlformats.org/officeDocument/2006/relationships/hyperlink" Target="mailto:veenu.varma@nih.gov" TargetMode="External"/><Relationship Id="rId14" Type="http://schemas.openxmlformats.org/officeDocument/2006/relationships/hyperlink" Target="https://oamp.od.nih.gov/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Daniel Ma-Imagex</cp:lastModifiedBy>
  <cp:revision>2</cp:revision>
  <dcterms:created xsi:type="dcterms:W3CDTF">2022-05-13T14:24:00Z</dcterms:created>
  <dcterms:modified xsi:type="dcterms:W3CDTF">2022-05-13T14:24:00Z</dcterms:modified>
</cp:coreProperties>
</file>